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709" w:type="dxa"/>
        <w:tblLook w:val="01E0" w:firstRow="1" w:lastRow="1" w:firstColumn="1" w:lastColumn="1" w:noHBand="0" w:noVBand="0"/>
      </w:tblPr>
      <w:tblGrid>
        <w:gridCol w:w="4078"/>
        <w:gridCol w:w="6272"/>
      </w:tblGrid>
      <w:tr w:rsidR="0044514A" w:rsidRPr="00C959EB" w14:paraId="7718B732" w14:textId="77777777" w:rsidTr="00000B76">
        <w:trPr>
          <w:trHeight w:val="1258"/>
        </w:trPr>
        <w:tc>
          <w:tcPr>
            <w:tcW w:w="4078" w:type="dxa"/>
          </w:tcPr>
          <w:p w14:paraId="76D095FB" w14:textId="77777777" w:rsidR="0044514A" w:rsidRPr="00883583" w:rsidRDefault="0044514A" w:rsidP="0044514A">
            <w:pPr>
              <w:spacing w:after="0" w:line="240" w:lineRule="auto"/>
              <w:jc w:val="center"/>
              <w:rPr>
                <w:rFonts w:eastAsia="Calibri" w:cs="Times New Roman"/>
                <w:noProof/>
                <w:kern w:val="0"/>
                <w:sz w:val="26"/>
                <w:szCs w:val="26"/>
                <w:lang w:val="pt-BR"/>
                <w14:ligatures w14:val="none"/>
              </w:rPr>
            </w:pPr>
            <w:bookmarkStart w:id="0" w:name="_GoBack"/>
            <w:bookmarkEnd w:id="0"/>
            <w:r w:rsidRPr="00883583">
              <w:rPr>
                <w:rFonts w:eastAsia="Calibri" w:cs="Times New Roman"/>
                <w:noProof/>
                <w:kern w:val="0"/>
                <w:sz w:val="26"/>
                <w:szCs w:val="26"/>
                <w:lang w:val="pt-BR"/>
                <w14:ligatures w14:val="none"/>
              </w:rPr>
              <w:t>UBND TỈNH LÀO CAI</w:t>
            </w:r>
          </w:p>
          <w:p w14:paraId="3B16A7D5" w14:textId="77777777" w:rsidR="0044514A" w:rsidRPr="00883583" w:rsidRDefault="0044514A" w:rsidP="0044514A">
            <w:pPr>
              <w:spacing w:after="0" w:line="240" w:lineRule="auto"/>
              <w:jc w:val="center"/>
              <w:rPr>
                <w:rFonts w:eastAsia="Calibri" w:cs="Times New Roman"/>
                <w:b/>
                <w:noProof/>
                <w:kern w:val="0"/>
                <w:sz w:val="26"/>
                <w:szCs w:val="26"/>
                <w:lang w:val="pt-BR"/>
                <w14:ligatures w14:val="none"/>
              </w:rPr>
            </w:pPr>
            <w:r w:rsidRPr="00883583">
              <w:rPr>
                <w:rFonts w:eastAsia="Calibri" w:cs="Times New Roman"/>
                <w:b/>
                <w:noProof/>
                <w:kern w:val="0"/>
                <w:sz w:val="26"/>
                <w:szCs w:val="26"/>
                <w:lang w:val="pt-BR"/>
                <w14:ligatures w14:val="none"/>
              </w:rPr>
              <w:t>SỞ NỘI VỤ</w:t>
            </w:r>
          </w:p>
          <w:p w14:paraId="6F3174B6" w14:textId="114ABC8C" w:rsidR="0044514A" w:rsidRPr="0044514A" w:rsidRDefault="0044514A" w:rsidP="0044514A">
            <w:pPr>
              <w:spacing w:after="0" w:line="240" w:lineRule="auto"/>
              <w:jc w:val="center"/>
              <w:rPr>
                <w:rFonts w:eastAsia="Calibri" w:cs="Times New Roman"/>
                <w:kern w:val="0"/>
                <w:szCs w:val="28"/>
                <w:lang w:val="pt-BR"/>
                <w14:ligatures w14:val="none"/>
              </w:rPr>
            </w:pPr>
            <w:r w:rsidRPr="0044514A">
              <w:rPr>
                <w:rFonts w:eastAsia="Calibri" w:cs="Times New Roman"/>
                <w:noProof/>
                <w:kern w:val="0"/>
                <w:szCs w:val="28"/>
                <w14:ligatures w14:val="none"/>
              </w:rPr>
              <mc:AlternateContent>
                <mc:Choice Requires="wps">
                  <w:drawing>
                    <wp:anchor distT="4294967295" distB="4294967295" distL="114300" distR="114300" simplePos="0" relativeHeight="251658240" behindDoc="0" locked="0" layoutInCell="1" allowOverlap="1" wp14:anchorId="71438EEF" wp14:editId="7704E178">
                      <wp:simplePos x="0" y="0"/>
                      <wp:positionH relativeFrom="column">
                        <wp:posOffset>1050925</wp:posOffset>
                      </wp:positionH>
                      <wp:positionV relativeFrom="paragraph">
                        <wp:posOffset>21589</wp:posOffset>
                      </wp:positionV>
                      <wp:extent cx="3327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9E3E6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75pt,1.7pt" to="10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"/>
                  </w:pict>
                </mc:Fallback>
              </mc:AlternateContent>
            </w:r>
          </w:p>
          <w:p w14:paraId="57575E41" w14:textId="77777777" w:rsidR="0044514A" w:rsidRPr="00883583" w:rsidRDefault="0044514A" w:rsidP="0044514A">
            <w:pPr>
              <w:spacing w:after="0" w:line="240" w:lineRule="auto"/>
              <w:jc w:val="center"/>
              <w:rPr>
                <w:rFonts w:eastAsia="Calibri" w:cs="Times New Roman"/>
                <w:kern w:val="0"/>
                <w:sz w:val="26"/>
                <w:szCs w:val="26"/>
                <w:lang w:val="pt-BR"/>
                <w14:ligatures w14:val="none"/>
              </w:rPr>
            </w:pPr>
            <w:r w:rsidRPr="00883583">
              <w:rPr>
                <w:rFonts w:eastAsia="Calibri" w:cs="Times New Roman"/>
                <w:kern w:val="0"/>
                <w:sz w:val="26"/>
                <w:szCs w:val="26"/>
                <w:lang w:val="pt-BR"/>
                <w14:ligatures w14:val="none"/>
              </w:rPr>
              <w:t xml:space="preserve">Số: </w:t>
            </w:r>
            <w:r w:rsidRPr="00883583">
              <w:rPr>
                <w:rFonts w:eastAsia="Calibri" w:cs="Times New Roman"/>
                <w:kern w:val="0"/>
                <w:sz w:val="26"/>
                <w:szCs w:val="26"/>
                <w:lang w:val="vi-VN"/>
                <w14:ligatures w14:val="none"/>
              </w:rPr>
              <w:t xml:space="preserve">          </w:t>
            </w:r>
            <w:r w:rsidRPr="00883583">
              <w:rPr>
                <w:rFonts w:eastAsia="Calibri" w:cs="Times New Roman"/>
                <w:kern w:val="0"/>
                <w:sz w:val="26"/>
                <w:szCs w:val="26"/>
                <w:lang w:val="pt-BR"/>
                <w14:ligatures w14:val="none"/>
              </w:rPr>
              <w:t>/BC-SNV</w:t>
            </w:r>
          </w:p>
          <w:p w14:paraId="4DC7D26F" w14:textId="22217B88" w:rsidR="0044514A" w:rsidRPr="0044514A" w:rsidRDefault="0044514A" w:rsidP="00910812">
            <w:pPr>
              <w:spacing w:before="120" w:after="0" w:line="240" w:lineRule="auto"/>
              <w:rPr>
                <w:rFonts w:eastAsia="Calibri" w:cs="Times New Roman"/>
                <w:kern w:val="0"/>
                <w:szCs w:val="28"/>
                <w:lang w:val="pt-BR"/>
                <w14:ligatures w14:val="none"/>
              </w:rPr>
            </w:pPr>
          </w:p>
        </w:tc>
        <w:tc>
          <w:tcPr>
            <w:tcW w:w="6272" w:type="dxa"/>
          </w:tcPr>
          <w:p w14:paraId="05E0B89B" w14:textId="77777777" w:rsidR="0044514A" w:rsidRPr="00883583" w:rsidRDefault="0044514A" w:rsidP="0044514A">
            <w:pPr>
              <w:spacing w:after="0" w:line="240" w:lineRule="auto"/>
              <w:jc w:val="center"/>
              <w:rPr>
                <w:rFonts w:eastAsia="Calibri" w:cs="Times New Roman"/>
                <w:b/>
                <w:bCs/>
                <w:kern w:val="0"/>
                <w:sz w:val="26"/>
                <w:szCs w:val="26"/>
                <w:lang w:val="pt-BR"/>
                <w14:ligatures w14:val="none"/>
              </w:rPr>
            </w:pPr>
            <w:r w:rsidRPr="00883583">
              <w:rPr>
                <w:rFonts w:eastAsia="Calibri" w:cs="Times New Roman"/>
                <w:b/>
                <w:bCs/>
                <w:kern w:val="0"/>
                <w:sz w:val="26"/>
                <w:szCs w:val="26"/>
                <w:lang w:val="pt-BR"/>
                <w14:ligatures w14:val="none"/>
              </w:rPr>
              <w:t>CỘNG HOÀ XÃ HỘI CHỦ NGHĨA VIỆT NAM</w:t>
            </w:r>
          </w:p>
          <w:p w14:paraId="1916C257" w14:textId="77777777" w:rsidR="0044514A" w:rsidRPr="00883583" w:rsidRDefault="0044514A" w:rsidP="0044514A">
            <w:pPr>
              <w:spacing w:after="0" w:line="240" w:lineRule="auto"/>
              <w:jc w:val="center"/>
              <w:rPr>
                <w:rFonts w:eastAsia="Calibri" w:cs="Times New Roman"/>
                <w:b/>
                <w:bCs/>
                <w:kern w:val="0"/>
                <w:sz w:val="26"/>
                <w:szCs w:val="26"/>
                <w:lang w:val="pt-BR"/>
                <w14:ligatures w14:val="none"/>
              </w:rPr>
            </w:pPr>
            <w:r w:rsidRPr="00883583">
              <w:rPr>
                <w:rFonts w:eastAsia="Calibri" w:cs="Times New Roman"/>
                <w:b/>
                <w:bCs/>
                <w:kern w:val="0"/>
                <w:sz w:val="26"/>
                <w:szCs w:val="26"/>
                <w:lang w:val="pt-BR"/>
                <w14:ligatures w14:val="none"/>
              </w:rPr>
              <w:t>Độc lập – Tự do – Hạnh phúc</w:t>
            </w:r>
          </w:p>
          <w:p w14:paraId="192A47A5" w14:textId="0E85C3AB" w:rsidR="0044514A" w:rsidRPr="0044514A" w:rsidRDefault="0044514A" w:rsidP="0044514A">
            <w:pPr>
              <w:spacing w:after="0" w:line="240" w:lineRule="auto"/>
              <w:rPr>
                <w:rFonts w:eastAsia="Calibri" w:cs="Times New Roman"/>
                <w:kern w:val="0"/>
                <w:szCs w:val="28"/>
                <w:lang w:val="pt-BR"/>
                <w14:ligatures w14:val="none"/>
              </w:rPr>
            </w:pPr>
            <w:r w:rsidRPr="0044514A">
              <w:rPr>
                <w:rFonts w:eastAsia="Calibri" w:cs="Times New Roman"/>
                <w:noProof/>
                <w:kern w:val="0"/>
                <w:szCs w:val="28"/>
                <w14:ligatures w14:val="none"/>
              </w:rPr>
              <mc:AlternateContent>
                <mc:Choice Requires="wps">
                  <w:drawing>
                    <wp:anchor distT="4294967295" distB="4294967295" distL="114300" distR="114300" simplePos="0" relativeHeight="251657216" behindDoc="0" locked="0" layoutInCell="1" allowOverlap="1" wp14:anchorId="47CF4D2D" wp14:editId="20343945">
                      <wp:simplePos x="0" y="0"/>
                      <wp:positionH relativeFrom="column">
                        <wp:posOffset>845820</wp:posOffset>
                      </wp:positionH>
                      <wp:positionV relativeFrom="paragraph">
                        <wp:posOffset>31749</wp:posOffset>
                      </wp:positionV>
                      <wp:extent cx="21399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7CCFC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2.5pt" to="23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NGsAEAAEgDAAAOAAAAZHJzL2Uyb0RvYy54bWysU8Fu2zAMvQ/YPwi6L04yZFiMOD2k6y7d&#10;FqDdBzCSbAuTRYFUYufvJ6lJWmy3YT4Ikkg+vfdIb+6mwYmTIbboG7mYzaUwXqG2vmvkz+eHD5+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"/>
                  </w:pict>
                </mc:Fallback>
              </mc:AlternateContent>
            </w:r>
          </w:p>
          <w:p w14:paraId="060B35B9" w14:textId="07F53C95" w:rsidR="0044514A" w:rsidRPr="00883583" w:rsidRDefault="0044514A" w:rsidP="0044514A">
            <w:pPr>
              <w:spacing w:after="0" w:line="240" w:lineRule="auto"/>
              <w:jc w:val="center"/>
              <w:rPr>
                <w:rFonts w:eastAsia="Calibri" w:cs="Times New Roman"/>
                <w:i/>
                <w:iCs/>
                <w:kern w:val="0"/>
                <w:szCs w:val="28"/>
                <w:lang w:val="pt-BR"/>
                <w14:ligatures w14:val="none"/>
              </w:rPr>
            </w:pPr>
            <w:r w:rsidRPr="00883583">
              <w:rPr>
                <w:rFonts w:eastAsia="Calibri" w:cs="Times New Roman"/>
                <w:i/>
                <w:iCs/>
                <w:kern w:val="0"/>
                <w:szCs w:val="28"/>
                <w:lang w:val="pt-BR"/>
                <w14:ligatures w14:val="none"/>
              </w:rPr>
              <w:t xml:space="preserve">Lào Cai,  ngày </w:t>
            </w:r>
            <w:r w:rsidR="00883583" w:rsidRPr="00883583">
              <w:rPr>
                <w:rFonts w:eastAsia="Calibri" w:cs="Times New Roman"/>
                <w:i/>
                <w:iCs/>
                <w:kern w:val="0"/>
                <w:szCs w:val="28"/>
                <w:lang w:val="pt-BR"/>
                <w14:ligatures w14:val="none"/>
              </w:rPr>
              <w:t xml:space="preserve">   </w:t>
            </w:r>
            <w:r w:rsidRPr="00883583">
              <w:rPr>
                <w:rFonts w:eastAsia="Calibri" w:cs="Times New Roman"/>
                <w:i/>
                <w:iCs/>
                <w:kern w:val="0"/>
                <w:szCs w:val="28"/>
                <w:lang w:val="vi-VN"/>
                <w14:ligatures w14:val="none"/>
              </w:rPr>
              <w:t xml:space="preserve">   </w:t>
            </w:r>
            <w:r w:rsidRPr="00883583">
              <w:rPr>
                <w:rFonts w:eastAsia="Calibri" w:cs="Times New Roman"/>
                <w:i/>
                <w:iCs/>
                <w:kern w:val="0"/>
                <w:szCs w:val="28"/>
                <w:lang w:val="pt-BR"/>
                <w14:ligatures w14:val="none"/>
              </w:rPr>
              <w:t xml:space="preserve"> tháng </w:t>
            </w:r>
            <w:r w:rsidR="00BF7ABD" w:rsidRPr="00883583">
              <w:rPr>
                <w:rFonts w:eastAsia="Calibri" w:cs="Times New Roman"/>
                <w:i/>
                <w:iCs/>
                <w:kern w:val="0"/>
                <w:szCs w:val="28"/>
                <w:lang w:val="pt-BR"/>
                <w14:ligatures w14:val="none"/>
              </w:rPr>
              <w:t>4</w:t>
            </w:r>
            <w:r w:rsidRPr="00883583">
              <w:rPr>
                <w:rFonts w:eastAsia="Calibri" w:cs="Times New Roman"/>
                <w:i/>
                <w:iCs/>
                <w:kern w:val="0"/>
                <w:szCs w:val="28"/>
                <w:lang w:val="pt-BR"/>
                <w14:ligatures w14:val="none"/>
              </w:rPr>
              <w:t xml:space="preserve"> năm 2026</w:t>
            </w:r>
          </w:p>
        </w:tc>
      </w:tr>
    </w:tbl>
    <w:p w14:paraId="37E27CA9" w14:textId="77777777" w:rsidR="009E6CAA" w:rsidRPr="00513C60" w:rsidRDefault="009E6CAA" w:rsidP="00445B53">
      <w:pPr>
        <w:spacing w:after="0" w:line="240" w:lineRule="auto"/>
        <w:ind w:firstLine="567"/>
        <w:jc w:val="center"/>
        <w:rPr>
          <w:rFonts w:eastAsia="MS Mincho" w:cs="Times New Roman"/>
          <w:b/>
          <w:noProof/>
          <w:color w:val="000000"/>
          <w:kern w:val="0"/>
          <w:szCs w:val="26"/>
          <w:lang w:val="pt-BR"/>
          <w14:ligatures w14:val="none"/>
        </w:rPr>
      </w:pPr>
    </w:p>
    <w:p w14:paraId="5F8E37C1" w14:textId="34C374C9" w:rsidR="00513C60" w:rsidRPr="00513C60" w:rsidRDefault="00513C60" w:rsidP="00567262">
      <w:pPr>
        <w:spacing w:after="0" w:line="240" w:lineRule="auto"/>
        <w:jc w:val="center"/>
        <w:rPr>
          <w:rFonts w:eastAsia="MS Mincho" w:cs="Times New Roman"/>
          <w:b/>
          <w:noProof/>
          <w:color w:val="000000"/>
          <w:kern w:val="0"/>
          <w:sz w:val="30"/>
          <w:szCs w:val="30"/>
          <w:lang w:val="pt-BR"/>
          <w14:ligatures w14:val="none"/>
        </w:rPr>
      </w:pPr>
      <w:r w:rsidRPr="00513C60">
        <w:rPr>
          <w:rFonts w:eastAsia="MS Mincho" w:cs="Times New Roman"/>
          <w:b/>
          <w:noProof/>
          <w:color w:val="000000"/>
          <w:kern w:val="0"/>
          <w:sz w:val="30"/>
          <w:szCs w:val="30"/>
          <w:lang w:val="pt-BR"/>
          <w14:ligatures w14:val="none"/>
        </w:rPr>
        <w:t>BÁO CÁO</w:t>
      </w:r>
    </w:p>
    <w:p w14:paraId="1DECCBCD" w14:textId="617BA5A3" w:rsidR="0044514A" w:rsidRPr="00513C60" w:rsidRDefault="0044514A" w:rsidP="00567262">
      <w:pPr>
        <w:spacing w:after="0" w:line="240" w:lineRule="auto"/>
        <w:jc w:val="center"/>
        <w:rPr>
          <w:rFonts w:eastAsia="MS Mincho" w:cs="Times New Roman"/>
          <w:b/>
          <w:noProof/>
          <w:color w:val="000000"/>
          <w:kern w:val="0"/>
          <w:sz w:val="24"/>
          <w:szCs w:val="24"/>
          <w:lang w:val="pt-BR"/>
          <w14:ligatures w14:val="none"/>
        </w:rPr>
      </w:pPr>
      <w:r w:rsidRPr="00513C60">
        <w:rPr>
          <w:rFonts w:eastAsia="MS Mincho" w:cs="Times New Roman"/>
          <w:b/>
          <w:noProof/>
          <w:color w:val="000000"/>
          <w:kern w:val="0"/>
          <w:sz w:val="24"/>
          <w:szCs w:val="24"/>
          <w:lang w:val="pt-BR"/>
          <w14:ligatures w14:val="none"/>
        </w:rPr>
        <w:t xml:space="preserve"> ĐÁNH GIÁ VIỆC</w:t>
      </w:r>
      <w:r w:rsidR="00567262" w:rsidRPr="00513C60">
        <w:rPr>
          <w:rFonts w:eastAsia="MS Mincho" w:cs="Times New Roman"/>
          <w:b/>
          <w:noProof/>
          <w:color w:val="000000"/>
          <w:kern w:val="0"/>
          <w:sz w:val="24"/>
          <w:szCs w:val="24"/>
          <w:lang w:val="pt-BR"/>
          <w14:ligatures w14:val="none"/>
        </w:rPr>
        <w:t xml:space="preserve"> </w:t>
      </w:r>
      <w:r w:rsidRPr="00513C60">
        <w:rPr>
          <w:rFonts w:eastAsia="MS Mincho" w:cs="Times New Roman"/>
          <w:b/>
          <w:noProof/>
          <w:color w:val="000000"/>
          <w:kern w:val="0"/>
          <w:sz w:val="24"/>
          <w:szCs w:val="24"/>
          <w:lang w:val="pt-BR"/>
          <w14:ligatures w14:val="none"/>
        </w:rPr>
        <w:t>PHÂN CẤP</w:t>
      </w:r>
      <w:r w:rsidR="00567262" w:rsidRPr="00513C60">
        <w:rPr>
          <w:rFonts w:eastAsia="MS Mincho" w:cs="Times New Roman"/>
          <w:b/>
          <w:noProof/>
          <w:color w:val="000000"/>
          <w:kern w:val="0"/>
          <w:sz w:val="24"/>
          <w:szCs w:val="24"/>
          <w:lang w:val="pt-BR"/>
          <w14:ligatures w14:val="none"/>
        </w:rPr>
        <w:t xml:space="preserve"> TRONG DỰ THẢO QUYẾT ĐỊNH CỦA </w:t>
      </w:r>
      <w:r w:rsidR="009B4A47" w:rsidRPr="00513C60">
        <w:rPr>
          <w:rFonts w:eastAsia="MS Mincho" w:cs="Times New Roman"/>
          <w:b/>
          <w:noProof/>
          <w:color w:val="000000"/>
          <w:kern w:val="0"/>
          <w:sz w:val="24"/>
          <w:szCs w:val="24"/>
          <w:lang w:val="pt-BR"/>
          <w14:ligatures w14:val="none"/>
        </w:rPr>
        <w:t>ỦY BAN NHÂN DÂN</w:t>
      </w:r>
      <w:r w:rsidR="00567262" w:rsidRPr="00513C60">
        <w:rPr>
          <w:rFonts w:eastAsia="MS Mincho" w:cs="Times New Roman"/>
          <w:b/>
          <w:noProof/>
          <w:color w:val="000000"/>
          <w:kern w:val="0"/>
          <w:sz w:val="24"/>
          <w:szCs w:val="24"/>
          <w:lang w:val="pt-BR"/>
          <w14:ligatures w14:val="none"/>
        </w:rPr>
        <w:t xml:space="preserve"> TỈNH VỀ VIỆC </w:t>
      </w:r>
      <w:r w:rsidR="00BF497F" w:rsidRPr="00513C60">
        <w:rPr>
          <w:rFonts w:eastAsia="MS Mincho" w:cs="Times New Roman"/>
          <w:b/>
          <w:noProof/>
          <w:color w:val="000000"/>
          <w:kern w:val="0"/>
          <w:sz w:val="24"/>
          <w:szCs w:val="24"/>
          <w:lang w:val="pt-BR"/>
          <w14:ligatures w14:val="none"/>
        </w:rPr>
        <w:t>QUYẾT</w:t>
      </w:r>
      <w:r w:rsidR="00567262" w:rsidRPr="00513C60">
        <w:rPr>
          <w:rFonts w:eastAsia="MS Mincho" w:cs="Times New Roman"/>
          <w:b/>
          <w:noProof/>
          <w:color w:val="000000"/>
          <w:kern w:val="0"/>
          <w:sz w:val="24"/>
          <w:szCs w:val="24"/>
          <w:lang w:val="pt-BR"/>
          <w14:ligatures w14:val="none"/>
        </w:rPr>
        <w:t xml:space="preserve"> ĐỊNH PHÂN CẤP</w:t>
      </w:r>
      <w:r w:rsidR="00703F55" w:rsidRPr="00513C60">
        <w:rPr>
          <w:rFonts w:eastAsia="MS Mincho" w:cs="Times New Roman"/>
          <w:b/>
          <w:noProof/>
          <w:color w:val="000000"/>
          <w:kern w:val="0"/>
          <w:sz w:val="24"/>
          <w:szCs w:val="24"/>
          <w:lang w:val="pt-BR"/>
          <w14:ligatures w14:val="none"/>
        </w:rPr>
        <w:t xml:space="preserve"> CHO SỞ NỘI VỤ</w:t>
      </w:r>
      <w:r w:rsidR="00567262" w:rsidRPr="00513C60">
        <w:rPr>
          <w:rFonts w:eastAsia="MS Mincho" w:cs="Times New Roman"/>
          <w:b/>
          <w:noProof/>
          <w:color w:val="000000"/>
          <w:kern w:val="0"/>
          <w:sz w:val="24"/>
          <w:szCs w:val="24"/>
          <w:lang w:val="pt-BR"/>
          <w14:ligatures w14:val="none"/>
        </w:rPr>
        <w:t xml:space="preserve"> THỰC HIỆN VIỆC CẤP, CẤP LẠI, GIA HẠN, THU HỒI GIẤY PHÉP LAO ĐỘNG VÀ GIẤY XÁC NHẬN KHÔNG THUỘC DIỆN CẤP GIẤY PHÉP LAO ĐỘNG </w:t>
      </w:r>
      <w:r w:rsidR="009B4A47" w:rsidRPr="00513C60">
        <w:rPr>
          <w:rFonts w:eastAsia="MS Mincho" w:cs="Times New Roman"/>
          <w:b/>
          <w:noProof/>
          <w:color w:val="000000"/>
          <w:kern w:val="0"/>
          <w:sz w:val="24"/>
          <w:szCs w:val="24"/>
          <w:lang w:val="pt-BR"/>
          <w14:ligatures w14:val="none"/>
        </w:rPr>
        <w:t>CHO NGƯỜI LAO ĐỘNG NƯỚC NGOÀI TRÊN ĐỊA BÀN TỈNH LÀO CAI</w:t>
      </w:r>
    </w:p>
    <w:p w14:paraId="16861631" w14:textId="096EF61C" w:rsidR="00567262" w:rsidRDefault="00513C60" w:rsidP="00513C60">
      <w:pPr>
        <w:spacing w:before="80" w:after="0" w:line="240" w:lineRule="auto"/>
        <w:ind w:firstLine="567"/>
        <w:jc w:val="center"/>
        <w:rPr>
          <w:rFonts w:eastAsia="MS Mincho" w:cs="Times New Roman"/>
          <w:color w:val="000000"/>
          <w:spacing w:val="-2"/>
          <w:kern w:val="0"/>
          <w:szCs w:val="28"/>
          <w:lang w:val="pt-BR" w:eastAsia="ja-JP"/>
          <w14:ligatures w14:val="none"/>
        </w:rPr>
      </w:pPr>
      <w:r>
        <w:rPr>
          <w:rFonts w:eastAsia="MS Mincho" w:cs="Times New Roman"/>
          <w:noProof/>
          <w:color w:val="000000"/>
          <w:spacing w:val="-2"/>
          <w:kern w:val="0"/>
          <w:szCs w:val="28"/>
        </w:rPr>
        <mc:AlternateContent>
          <mc:Choice Requires="wps">
            <w:drawing>
              <wp:anchor distT="0" distB="0" distL="114300" distR="114300" simplePos="0" relativeHeight="251659264" behindDoc="0" locked="0" layoutInCell="1" allowOverlap="1" wp14:anchorId="00E433C4" wp14:editId="0E2CC549">
                <wp:simplePos x="0" y="0"/>
                <wp:positionH relativeFrom="column">
                  <wp:posOffset>2562225</wp:posOffset>
                </wp:positionH>
                <wp:positionV relativeFrom="paragraph">
                  <wp:posOffset>87630</wp:posOffset>
                </wp:positionV>
                <wp:extent cx="906780" cy="7620"/>
                <wp:effectExtent l="0" t="0" r="26670" b="30480"/>
                <wp:wrapNone/>
                <wp:docPr id="1244917170" name="Straight Connector 3"/>
                <wp:cNvGraphicFramePr/>
                <a:graphic xmlns:a="http://schemas.openxmlformats.org/drawingml/2006/main">
                  <a:graphicData uri="http://schemas.microsoft.com/office/word/2010/wordprocessingShape">
                    <wps:wsp>
                      <wps:cNvCnPr/>
                      <wps:spPr>
                        <a:xfrm flipV="1">
                          <a:off x="0" y="0"/>
                          <a:ext cx="906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8AF25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1.75pt,6.9pt" to="273.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" strokecolor="#4472c4 [3204]" strokeweight=".5pt">
                <v:stroke joinstyle="miter"/>
              </v:line>
            </w:pict>
          </mc:Fallback>
        </mc:AlternateContent>
      </w:r>
    </w:p>
    <w:p w14:paraId="7D1A323A" w14:textId="77777777" w:rsidR="00513C60" w:rsidRDefault="00513C60" w:rsidP="00D103E5">
      <w:pPr>
        <w:spacing w:before="80" w:after="0" w:line="240" w:lineRule="auto"/>
        <w:ind w:firstLine="567"/>
        <w:jc w:val="both"/>
        <w:rPr>
          <w:rFonts w:eastAsia="MS Mincho" w:cs="Times New Roman"/>
          <w:color w:val="000000"/>
          <w:spacing w:val="-2"/>
          <w:kern w:val="0"/>
          <w:szCs w:val="28"/>
          <w:lang w:val="pt-BR" w:eastAsia="ja-JP"/>
          <w14:ligatures w14:val="none"/>
        </w:rPr>
      </w:pPr>
    </w:p>
    <w:p w14:paraId="20089B80" w14:textId="31968DB3" w:rsidR="00513C60" w:rsidRDefault="00513C60" w:rsidP="00D103E5">
      <w:pPr>
        <w:spacing w:before="80" w:after="0" w:line="240" w:lineRule="auto"/>
        <w:ind w:firstLine="567"/>
        <w:jc w:val="both"/>
        <w:rPr>
          <w:rFonts w:eastAsia="MS Mincho" w:cs="Times New Roman"/>
          <w:color w:val="000000"/>
          <w:spacing w:val="-2"/>
          <w:kern w:val="0"/>
          <w:szCs w:val="28"/>
          <w:lang w:val="pt-BR" w:eastAsia="ja-JP"/>
          <w14:ligatures w14:val="none"/>
        </w:rPr>
      </w:pPr>
      <w:r>
        <w:rPr>
          <w:rFonts w:eastAsia="MS Mincho" w:cs="Times New Roman"/>
          <w:color w:val="000000"/>
          <w:spacing w:val="-2"/>
          <w:kern w:val="0"/>
          <w:szCs w:val="28"/>
          <w:lang w:val="pt-BR" w:eastAsia="ja-JP"/>
          <w14:ligatures w14:val="none"/>
        </w:rPr>
        <w:tab/>
      </w:r>
      <w:r>
        <w:rPr>
          <w:rFonts w:eastAsia="MS Mincho" w:cs="Times New Roman"/>
          <w:color w:val="000000"/>
          <w:spacing w:val="-2"/>
          <w:kern w:val="0"/>
          <w:szCs w:val="28"/>
          <w:lang w:val="pt-BR" w:eastAsia="ja-JP"/>
          <w14:ligatures w14:val="none"/>
        </w:rPr>
        <w:tab/>
      </w:r>
      <w:r>
        <w:rPr>
          <w:rFonts w:eastAsia="MS Mincho" w:cs="Times New Roman"/>
          <w:color w:val="000000"/>
          <w:spacing w:val="-2"/>
          <w:kern w:val="0"/>
          <w:szCs w:val="28"/>
          <w:lang w:val="pt-BR" w:eastAsia="ja-JP"/>
          <w14:ligatures w14:val="none"/>
        </w:rPr>
        <w:tab/>
        <w:t>Kính gửi: Ủy ban nhân dân tỉnh Lào Cai.</w:t>
      </w:r>
    </w:p>
    <w:p w14:paraId="65B7A8CA" w14:textId="77777777" w:rsidR="00513C60" w:rsidRPr="00513C60" w:rsidRDefault="00513C60" w:rsidP="00D103E5">
      <w:pPr>
        <w:spacing w:before="80" w:after="0" w:line="240" w:lineRule="auto"/>
        <w:ind w:firstLine="567"/>
        <w:jc w:val="both"/>
        <w:rPr>
          <w:rFonts w:eastAsia="MS Mincho" w:cs="Times New Roman"/>
          <w:color w:val="000000"/>
          <w:spacing w:val="-2"/>
          <w:kern w:val="0"/>
          <w:szCs w:val="28"/>
          <w:lang w:val="pt-BR" w:eastAsia="ja-JP"/>
          <w14:ligatures w14:val="none"/>
        </w:rPr>
      </w:pPr>
    </w:p>
    <w:p w14:paraId="20534C72" w14:textId="12C35B00" w:rsidR="0044514A" w:rsidRPr="0044514A" w:rsidRDefault="0044514A" w:rsidP="00D103E5">
      <w:pPr>
        <w:spacing w:before="80" w:after="0" w:line="240" w:lineRule="auto"/>
        <w:ind w:firstLine="567"/>
        <w:jc w:val="both"/>
        <w:rPr>
          <w:rFonts w:eastAsia="Calibri" w:cs="Times New Roman"/>
          <w:color w:val="000000"/>
          <w:spacing w:val="-2"/>
          <w:kern w:val="0"/>
          <w:szCs w:val="28"/>
          <w:lang w:val="nl-NL"/>
          <w14:ligatures w14:val="none"/>
        </w:rPr>
      </w:pPr>
      <w:r w:rsidRPr="00513C60">
        <w:rPr>
          <w:rFonts w:eastAsia="MS Mincho" w:cs="Times New Roman"/>
          <w:color w:val="000000"/>
          <w:spacing w:val="-2"/>
          <w:kern w:val="0"/>
          <w:szCs w:val="28"/>
          <w:lang w:val="pt-BR" w:eastAsia="ja-JP"/>
          <w14:ligatures w14:val="none"/>
        </w:rPr>
        <w:t xml:space="preserve">Thực hiện quy định của Luật Ban hành văn bản quy phạm pháp luật năm 2025, </w:t>
      </w:r>
      <w:r w:rsidR="00DD6ED4" w:rsidRPr="00513C60">
        <w:rPr>
          <w:rFonts w:eastAsia="MS Mincho" w:cs="Times New Roman"/>
          <w:color w:val="000000"/>
          <w:spacing w:val="-2"/>
          <w:kern w:val="0"/>
          <w:szCs w:val="28"/>
          <w:lang w:val="pt-BR" w:eastAsia="ja-JP"/>
          <w14:ligatures w14:val="none"/>
        </w:rPr>
        <w:t>Sở</w:t>
      </w:r>
      <w:r w:rsidRPr="00513C60">
        <w:rPr>
          <w:rFonts w:eastAsia="MS Mincho" w:cs="Times New Roman"/>
          <w:color w:val="000000"/>
          <w:spacing w:val="-2"/>
          <w:kern w:val="0"/>
          <w:szCs w:val="28"/>
          <w:lang w:val="pt-BR" w:eastAsia="ja-JP"/>
          <w14:ligatures w14:val="none"/>
        </w:rPr>
        <w:t xml:space="preserve"> Nội vụ đã xây dựng và tiến hành đánh giá việc phân cấp trong </w:t>
      </w:r>
      <w:r w:rsidR="00AD2C25" w:rsidRPr="00513C60">
        <w:rPr>
          <w:rFonts w:eastAsia="MS Mincho" w:cs="Times New Roman"/>
          <w:color w:val="000000"/>
          <w:spacing w:val="-2"/>
          <w:kern w:val="0"/>
          <w:szCs w:val="28"/>
          <w:lang w:val="pt-BR" w:eastAsia="ja-JP"/>
          <w14:ligatures w14:val="none"/>
        </w:rPr>
        <w:t xml:space="preserve">dự thảo </w:t>
      </w:r>
      <w:r w:rsidR="00AD2C25" w:rsidRPr="00513C60">
        <w:rPr>
          <w:rFonts w:eastAsia="Times New Roman" w:cs="Times New Roman"/>
          <w:color w:val="000000"/>
          <w:kern w:val="0"/>
          <w:szCs w:val="28"/>
          <w:lang w:val="pt-BR"/>
          <w14:ligatures w14:val="none"/>
        </w:rPr>
        <w:t xml:space="preserve">Quyết định của UBND tỉnh về việc quy định phân cấp </w:t>
      </w:r>
      <w:r w:rsidR="00703F55" w:rsidRPr="00513C60">
        <w:rPr>
          <w:rFonts w:eastAsia="Times New Roman" w:cs="Times New Roman"/>
          <w:color w:val="000000"/>
          <w:kern w:val="0"/>
          <w:szCs w:val="28"/>
          <w:lang w:val="pt-BR"/>
          <w14:ligatures w14:val="none"/>
        </w:rPr>
        <w:t xml:space="preserve">cho Sở Nội vụ </w:t>
      </w:r>
      <w:r w:rsidR="00AD2C25" w:rsidRPr="00513C60">
        <w:rPr>
          <w:rFonts w:eastAsia="Times New Roman" w:cs="Times New Roman"/>
          <w:color w:val="000000"/>
          <w:kern w:val="0"/>
          <w:szCs w:val="28"/>
          <w:lang w:val="pt-BR"/>
          <w14:ligatures w14:val="none"/>
        </w:rPr>
        <w:t>thực hiện việc cấp, cấp lại, gia hạn, thu hồi giấy phép lao động và giấy xác nhận không thuộc diện cấp giấy phép lao động cho người lao động nước</w:t>
      </w:r>
      <w:r w:rsidR="009E6CAA" w:rsidRPr="00513C60">
        <w:rPr>
          <w:rFonts w:eastAsia="Times New Roman" w:cs="Times New Roman"/>
          <w:color w:val="000000"/>
          <w:kern w:val="0"/>
          <w:szCs w:val="28"/>
          <w:lang w:val="pt-BR"/>
          <w14:ligatures w14:val="none"/>
        </w:rPr>
        <w:t xml:space="preserve"> ngoài</w:t>
      </w:r>
      <w:r w:rsidR="009B4A47" w:rsidRPr="00513C60">
        <w:rPr>
          <w:rFonts w:eastAsia="Times New Roman" w:cs="Times New Roman"/>
          <w:color w:val="000000"/>
          <w:kern w:val="0"/>
          <w:szCs w:val="28"/>
          <w:lang w:val="pt-BR"/>
          <w14:ligatures w14:val="none"/>
        </w:rPr>
        <w:t xml:space="preserve"> trên địa bàn tỉnh Lào Cai</w:t>
      </w:r>
      <w:r w:rsidRPr="00513C60">
        <w:rPr>
          <w:rFonts w:eastAsia="MS Mincho" w:cs="Times New Roman"/>
          <w:color w:val="000000"/>
          <w:spacing w:val="-2"/>
          <w:kern w:val="0"/>
          <w:szCs w:val="28"/>
          <w:lang w:val="pt-BR" w:eastAsia="ja-JP"/>
          <w14:ligatures w14:val="none"/>
        </w:rPr>
        <w:t>, kết quả như sau:</w:t>
      </w:r>
    </w:p>
    <w:p w14:paraId="36A86424" w14:textId="77777777" w:rsidR="0044514A" w:rsidRPr="00513C60" w:rsidRDefault="0044514A" w:rsidP="00D103E5">
      <w:pPr>
        <w:spacing w:before="80" w:after="0" w:line="240" w:lineRule="auto"/>
        <w:ind w:firstLine="567"/>
        <w:jc w:val="both"/>
        <w:rPr>
          <w:rFonts w:eastAsia="Calibri" w:cs="Times New Roman"/>
          <w:b/>
          <w:color w:val="000000"/>
          <w:kern w:val="0"/>
          <w:szCs w:val="28"/>
          <w:lang w:val="nl-NL"/>
          <w14:ligatures w14:val="none"/>
        </w:rPr>
      </w:pPr>
      <w:r w:rsidRPr="0044514A">
        <w:rPr>
          <w:rFonts w:eastAsia="Calibri" w:cs="Times New Roman"/>
          <w:b/>
          <w:color w:val="000000"/>
          <w:kern w:val="0"/>
          <w:szCs w:val="28"/>
          <w:lang w:val="vi-VN"/>
          <w14:ligatures w14:val="none"/>
        </w:rPr>
        <w:t xml:space="preserve">I. </w:t>
      </w:r>
      <w:r w:rsidRPr="00513C60">
        <w:rPr>
          <w:rFonts w:eastAsia="Calibri" w:cs="Times New Roman"/>
          <w:b/>
          <w:color w:val="000000"/>
          <w:kern w:val="0"/>
          <w:szCs w:val="28"/>
          <w:lang w:val="nl-NL"/>
          <w14:ligatures w14:val="none"/>
        </w:rPr>
        <w:t>BỐI CẢNH THỰC HIỆN ĐÁNH GIÁ</w:t>
      </w:r>
    </w:p>
    <w:p w14:paraId="751691CA" w14:textId="6DD1EECC" w:rsidR="0044514A" w:rsidRPr="00513C60" w:rsidRDefault="0044514A" w:rsidP="00D103E5">
      <w:pPr>
        <w:widowControl w:val="0"/>
        <w:autoSpaceDE w:val="0"/>
        <w:autoSpaceDN w:val="0"/>
        <w:adjustRightInd w:val="0"/>
        <w:spacing w:before="80" w:after="0" w:line="240" w:lineRule="auto"/>
        <w:ind w:firstLine="567"/>
        <w:jc w:val="both"/>
        <w:rPr>
          <w:rFonts w:eastAsia="MS Mincho" w:cs="Times New Roman"/>
          <w:b/>
          <w:kern w:val="0"/>
          <w:szCs w:val="28"/>
          <w:lang w:val="nl-NL" w:eastAsia="ja-JP"/>
          <w14:ligatures w14:val="none"/>
        </w:rPr>
      </w:pPr>
      <w:r w:rsidRPr="00513C60">
        <w:rPr>
          <w:rFonts w:eastAsia="MS Mincho" w:cs="Times New Roman"/>
          <w:b/>
          <w:kern w:val="0"/>
          <w:szCs w:val="28"/>
          <w:lang w:val="nl-NL" w:eastAsia="ja-JP"/>
          <w14:ligatures w14:val="none"/>
        </w:rPr>
        <w:t>1. Bối cảnh xây dựng dự thảo văn bản quy phạm pháp luật</w:t>
      </w:r>
    </w:p>
    <w:p w14:paraId="7DE3F4FB" w14:textId="4C238046" w:rsidR="0044514A" w:rsidRPr="0044514A" w:rsidRDefault="0044514A" w:rsidP="00D103E5">
      <w:pPr>
        <w:widowControl w:val="0"/>
        <w:autoSpaceDE w:val="0"/>
        <w:autoSpaceDN w:val="0"/>
        <w:adjustRightInd w:val="0"/>
        <w:spacing w:before="80" w:after="0" w:line="240" w:lineRule="auto"/>
        <w:ind w:firstLine="567"/>
        <w:jc w:val="both"/>
        <w:rPr>
          <w:rFonts w:eastAsia="MS Mincho" w:cs="Times New Roman"/>
          <w:color w:val="000000"/>
          <w:kern w:val="0"/>
          <w:szCs w:val="28"/>
          <w:lang w:val="vi-VN" w:eastAsia="ja-JP"/>
          <w14:ligatures w14:val="none"/>
        </w:rPr>
      </w:pPr>
      <w:r w:rsidRPr="0044514A">
        <w:rPr>
          <w:rFonts w:eastAsia="MS Mincho" w:cs="Times New Roman"/>
          <w:color w:val="000000"/>
          <w:kern w:val="0"/>
          <w:szCs w:val="28"/>
          <w:lang w:val="vi-VN" w:eastAsia="ja-JP"/>
          <w14:ligatures w14:val="none"/>
        </w:rPr>
        <w:t>Công tác quản lý lao động nước ngoài đã đáp ứng được tình hình thực tiễn ngày càng khó khăn, phức tạp trong quá trình hội nhập và quan hệ ngoại giao quốc tế</w:t>
      </w:r>
      <w:r w:rsidR="00AD2C25" w:rsidRPr="00513C60">
        <w:rPr>
          <w:rFonts w:eastAsia="MS Mincho" w:cs="Times New Roman"/>
          <w:color w:val="000000"/>
          <w:kern w:val="0"/>
          <w:szCs w:val="28"/>
          <w:lang w:val="nl-NL" w:eastAsia="ja-JP"/>
          <w14:ligatures w14:val="none"/>
        </w:rPr>
        <w:t>. H</w:t>
      </w:r>
      <w:r w:rsidRPr="0044514A">
        <w:rPr>
          <w:rFonts w:eastAsia="MS Mincho" w:cs="Times New Roman"/>
          <w:color w:val="000000"/>
          <w:kern w:val="0"/>
          <w:szCs w:val="28"/>
          <w:lang w:val="vi-VN" w:eastAsia="ja-JP"/>
          <w14:ligatures w14:val="none"/>
        </w:rPr>
        <w:t>ệ thống các quy định pháp luật về lao động nước ngoài làm việc tại Việt Nam được ban hành tương đối đầy đủ, đồng bộ</w:t>
      </w:r>
      <w:r w:rsidR="00AD2C25" w:rsidRPr="00513C60">
        <w:rPr>
          <w:rFonts w:eastAsia="MS Mincho" w:cs="Times New Roman"/>
          <w:color w:val="000000"/>
          <w:kern w:val="0"/>
          <w:szCs w:val="28"/>
          <w:lang w:val="nl-NL" w:eastAsia="ja-JP"/>
          <w14:ligatures w14:val="none"/>
        </w:rPr>
        <w:t>;</w:t>
      </w:r>
      <w:r w:rsidRPr="0044514A">
        <w:rPr>
          <w:rFonts w:eastAsia="MS Mincho" w:cs="Times New Roman"/>
          <w:color w:val="000000"/>
          <w:kern w:val="0"/>
          <w:szCs w:val="28"/>
          <w:lang w:val="vi-VN" w:eastAsia="ja-JP"/>
          <w14:ligatures w14:val="none"/>
        </w:rPr>
        <w:t xml:space="preserve"> </w:t>
      </w:r>
      <w:r w:rsidR="00AD2C25" w:rsidRPr="0044514A">
        <w:rPr>
          <w:rFonts w:eastAsia="MS Mincho" w:cs="Times New Roman"/>
          <w:color w:val="000000"/>
          <w:kern w:val="0"/>
          <w:szCs w:val="28"/>
          <w:lang w:val="vi-VN" w:eastAsia="ja-JP"/>
          <w14:ligatures w14:val="none"/>
        </w:rPr>
        <w:t>thông qua công tác quản lý và cấp giấy phép lao động cho người lao động nước ngoài</w:t>
      </w:r>
      <w:r w:rsidR="00AD2C25" w:rsidRPr="00513C60">
        <w:rPr>
          <w:rFonts w:eastAsia="MS Mincho" w:cs="Times New Roman"/>
          <w:color w:val="000000"/>
          <w:kern w:val="0"/>
          <w:szCs w:val="28"/>
          <w:lang w:val="nl-NL" w:eastAsia="ja-JP"/>
          <w14:ligatures w14:val="none"/>
        </w:rPr>
        <w:t xml:space="preserve"> </w:t>
      </w:r>
      <w:r w:rsidRPr="0044514A">
        <w:rPr>
          <w:rFonts w:eastAsia="MS Mincho" w:cs="Times New Roman"/>
          <w:color w:val="000000"/>
          <w:kern w:val="0"/>
          <w:szCs w:val="28"/>
          <w:lang w:val="vi-VN" w:eastAsia="ja-JP"/>
          <w14:ligatures w14:val="none"/>
        </w:rPr>
        <w:t xml:space="preserve">đã góp phần quan trọng thu hút lao động nước ngoài, nhất là nguồn nhân lực có chuyên môn kỹ thuật cao, có kinh nghiệm trong quản lý điều hành, các nhà đầu tư vào </w:t>
      </w:r>
      <w:r w:rsidR="00AD2C25" w:rsidRPr="00513C60">
        <w:rPr>
          <w:rFonts w:eastAsia="MS Mincho" w:cs="Times New Roman"/>
          <w:color w:val="000000"/>
          <w:kern w:val="0"/>
          <w:szCs w:val="28"/>
          <w:lang w:val="nl-NL" w:eastAsia="ja-JP"/>
          <w14:ligatures w14:val="none"/>
        </w:rPr>
        <w:t>tỉnh Lào Cai</w:t>
      </w:r>
      <w:r w:rsidRPr="0044514A">
        <w:rPr>
          <w:rFonts w:eastAsia="MS Mincho" w:cs="Times New Roman"/>
          <w:color w:val="000000"/>
          <w:kern w:val="0"/>
          <w:szCs w:val="28"/>
          <w:lang w:val="vi-VN" w:eastAsia="ja-JP"/>
          <w14:ligatures w14:val="none"/>
        </w:rPr>
        <w:t xml:space="preserve"> làm việc, bù đắp thiếu hụt lao động trình độ cao cho </w:t>
      </w:r>
      <w:r w:rsidR="007941D8" w:rsidRPr="00513C60">
        <w:rPr>
          <w:rFonts w:eastAsia="MS Mincho" w:cs="Times New Roman"/>
          <w:color w:val="000000"/>
          <w:kern w:val="0"/>
          <w:szCs w:val="28"/>
          <w:lang w:val="nl-NL" w:eastAsia="ja-JP"/>
          <w14:ligatures w14:val="none"/>
        </w:rPr>
        <w:t>địa phương</w:t>
      </w:r>
      <w:r w:rsidRPr="0044514A">
        <w:rPr>
          <w:rFonts w:eastAsia="MS Mincho" w:cs="Times New Roman"/>
          <w:color w:val="000000"/>
          <w:kern w:val="0"/>
          <w:szCs w:val="28"/>
          <w:lang w:val="vi-VN" w:eastAsia="ja-JP"/>
          <w14:ligatures w14:val="none"/>
        </w:rPr>
        <w:t>.</w:t>
      </w:r>
    </w:p>
    <w:p w14:paraId="0D88DAE6" w14:textId="0307CB25" w:rsidR="007941D8" w:rsidRPr="00513C60" w:rsidRDefault="00513C60" w:rsidP="00D103E5">
      <w:pPr>
        <w:pBdr>
          <w:top w:val="none" w:sz="4" w:space="0" w:color="000000"/>
          <w:left w:val="none" w:sz="4" w:space="0" w:color="000000"/>
          <w:bottom w:val="none" w:sz="4" w:space="0" w:color="000000"/>
          <w:right w:val="none" w:sz="4" w:space="0" w:color="000000"/>
          <w:between w:val="none" w:sz="4" w:space="0" w:color="000000"/>
        </w:pBdr>
        <w:spacing w:before="80" w:after="0" w:line="240" w:lineRule="auto"/>
        <w:ind w:firstLine="720"/>
        <w:jc w:val="both"/>
        <w:rPr>
          <w:rFonts w:eastAsia="Times New Roman" w:cs="Times New Roman"/>
          <w:color w:val="000000"/>
          <w:spacing w:val="-4"/>
          <w:kern w:val="0"/>
          <w:szCs w:val="28"/>
          <w:lang w:val="vi-VN"/>
          <w14:ligatures w14:val="none"/>
        </w:rPr>
      </w:pPr>
      <w:r w:rsidRPr="00513C60">
        <w:rPr>
          <w:rFonts w:eastAsia="Tahoma" w:cs="Times New Roman"/>
          <w:color w:val="000000"/>
          <w:spacing w:val="-4"/>
          <w:kern w:val="0"/>
          <w:szCs w:val="28"/>
          <w:lang w:val="vi-VN" w:eastAsia="vi-VN"/>
          <w14:ligatures w14:val="none"/>
        </w:rPr>
        <w:t>N</w:t>
      </w:r>
      <w:r w:rsidR="007941D8" w:rsidRPr="00513C60">
        <w:rPr>
          <w:rFonts w:eastAsia="Tahoma" w:cs="Times New Roman"/>
          <w:color w:val="000000"/>
          <w:spacing w:val="-4"/>
          <w:kern w:val="0"/>
          <w:szCs w:val="28"/>
          <w:lang w:val="vi-VN" w:eastAsia="vi-VN"/>
          <w14:ligatures w14:val="none"/>
        </w:rPr>
        <w:t xml:space="preserve">gày 07/8/2025 Chính phủ đã ban hành Nghị định số 219/2025/NĐ-CP quy định về người lao động nước ngoài làm việc tại Việt Nam </w:t>
      </w:r>
      <w:r w:rsidR="007941D8" w:rsidRPr="00513C60">
        <w:rPr>
          <w:rFonts w:eastAsia="Tahoma" w:cs="Times New Roman"/>
          <w:iCs/>
          <w:color w:val="000000"/>
          <w:spacing w:val="-4"/>
          <w:kern w:val="0"/>
          <w:szCs w:val="28"/>
          <w:lang w:val="vi-VN" w:eastAsia="vi-VN"/>
          <w14:ligatures w14:val="none"/>
        </w:rPr>
        <w:t>(thay thế các nội dung về lao động nước ngoài làm việc tại Việt Nam quy định tại Nghị định số 152/2020/NĐ-CP, Nghị định số 70/2023/NĐ-CP và Nghị định số 128/2025/NĐ-CP)</w:t>
      </w:r>
      <w:r w:rsidR="007941D8" w:rsidRPr="00513C60">
        <w:rPr>
          <w:rFonts w:eastAsia="Tahoma" w:cs="Times New Roman"/>
          <w:i/>
          <w:color w:val="000000"/>
          <w:spacing w:val="-4"/>
          <w:kern w:val="0"/>
          <w:szCs w:val="28"/>
          <w:lang w:val="vi-VN" w:eastAsia="vi-VN"/>
          <w14:ligatures w14:val="none"/>
        </w:rPr>
        <w:t xml:space="preserve">, </w:t>
      </w:r>
      <w:r w:rsidR="007941D8" w:rsidRPr="00513C60">
        <w:rPr>
          <w:rFonts w:eastAsia="Tahoma" w:cs="Times New Roman"/>
          <w:color w:val="000000"/>
          <w:spacing w:val="-4"/>
          <w:kern w:val="0"/>
          <w:szCs w:val="28"/>
          <w:lang w:val="vi-VN" w:eastAsia="vi-VN"/>
          <w14:ligatures w14:val="none"/>
        </w:rPr>
        <w:t xml:space="preserve">trong đó tại Điều 4 Nghị định quy định thẩm quyền </w:t>
      </w:r>
      <w:r w:rsidR="007941D8" w:rsidRPr="00513C60">
        <w:rPr>
          <w:rFonts w:eastAsia="Times New Roman" w:cs="Times New Roman"/>
          <w:color w:val="000000"/>
          <w:spacing w:val="-4"/>
          <w:kern w:val="0"/>
          <w:szCs w:val="28"/>
          <w:lang w:val="vi-VN"/>
          <w14:ligatures w14:val="none"/>
        </w:rPr>
        <w:t>cấp, cấp lại, gia hạn, thu hồi giấy phép lao động và giấy xác nhận không thuộc diện cấp giấy phép lao động cho người lao động nước ngoài làm việc tại Việt Nam như sau:</w:t>
      </w:r>
    </w:p>
    <w:p w14:paraId="56426FE9" w14:textId="77777777" w:rsidR="007941D8" w:rsidRPr="00513C60" w:rsidRDefault="007941D8" w:rsidP="00D103E5">
      <w:pPr>
        <w:pBdr>
          <w:top w:val="none" w:sz="4" w:space="0" w:color="000000"/>
          <w:left w:val="none" w:sz="4" w:space="0" w:color="000000"/>
          <w:bottom w:val="none" w:sz="4" w:space="0" w:color="000000"/>
          <w:right w:val="none" w:sz="4" w:space="0" w:color="000000"/>
          <w:between w:val="none" w:sz="4" w:space="0" w:color="000000"/>
        </w:pBdr>
        <w:spacing w:before="80" w:after="0" w:line="240" w:lineRule="auto"/>
        <w:ind w:firstLine="720"/>
        <w:jc w:val="both"/>
        <w:rPr>
          <w:rFonts w:eastAsia="Times New Roman" w:cs="Times New Roman"/>
          <w:i/>
          <w:color w:val="000000"/>
          <w:kern w:val="0"/>
          <w:szCs w:val="28"/>
          <w:lang w:val="vi-VN"/>
          <w14:ligatures w14:val="none"/>
        </w:rPr>
      </w:pPr>
      <w:r w:rsidRPr="00513C60">
        <w:rPr>
          <w:rFonts w:eastAsia="Times New Roman" w:cs="Times New Roman"/>
          <w:i/>
          <w:color w:val="000000"/>
          <w:kern w:val="0"/>
          <w:szCs w:val="28"/>
          <w:lang w:val="vi-VN"/>
          <w14:ligatures w14:val="none"/>
        </w:rPr>
        <w:t xml:space="preserve">“1. 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w:t>
      </w:r>
      <w:r w:rsidRPr="00513C60">
        <w:rPr>
          <w:rFonts w:eastAsia="Times New Roman" w:cs="Times New Roman"/>
          <w:i/>
          <w:color w:val="000000"/>
          <w:kern w:val="0"/>
          <w:szCs w:val="28"/>
          <w:lang w:val="vi-VN"/>
          <w14:ligatures w14:val="none"/>
        </w:rPr>
        <w:lastRenderedPageBreak/>
        <w:t>sở, chi nhánh, văn phòng đại diện hoặc địa điểm kinh doanh tại địa phương nơi người lao động nước ngoài dự kiến làm việc.</w:t>
      </w:r>
    </w:p>
    <w:p w14:paraId="4DCC2CFD" w14:textId="77777777" w:rsidR="007941D8" w:rsidRPr="00513C60" w:rsidRDefault="007941D8" w:rsidP="00D103E5">
      <w:pPr>
        <w:pBdr>
          <w:top w:val="none" w:sz="4" w:space="0" w:color="000000"/>
          <w:left w:val="none" w:sz="4" w:space="0" w:color="000000"/>
          <w:bottom w:val="none" w:sz="4" w:space="0" w:color="000000"/>
          <w:right w:val="none" w:sz="4" w:space="0" w:color="000000"/>
          <w:between w:val="none" w:sz="4" w:space="0" w:color="000000"/>
        </w:pBdr>
        <w:spacing w:before="80" w:after="0" w:line="240" w:lineRule="auto"/>
        <w:ind w:firstLine="720"/>
        <w:jc w:val="both"/>
        <w:rPr>
          <w:rFonts w:eastAsia="Times New Roman" w:cs="Times New Roman"/>
          <w:i/>
          <w:color w:val="000000"/>
          <w:spacing w:val="-4"/>
          <w:kern w:val="0"/>
          <w:szCs w:val="28"/>
          <w:lang w:val="vi-VN"/>
          <w14:ligatures w14:val="none"/>
        </w:rPr>
      </w:pPr>
      <w:r w:rsidRPr="00513C60">
        <w:rPr>
          <w:rFonts w:eastAsia="Times New Roman" w:cs="Times New Roman"/>
          <w:i/>
          <w:color w:val="000000"/>
          <w:spacing w:val="-4"/>
          <w:kern w:val="0"/>
          <w:szCs w:val="28"/>
          <w:lang w:val="vi-VN"/>
          <w14:ligatures w14:val="none"/>
        </w:rPr>
        <w:t>Trường hợp người lao động nước ngoài làm việc cho một người sử dụng lao động tại nhiều tỉnh, thành phố trực thuộc trung ương, Ủy ban nhân dân cấp tỉnh nơi người sử dụng lao động có trụ sở chính có thẩm quyền cấp, cấp lại, gia hạn, thu hồi giấy phép lao động và giấy xác nhận không thuộc diện cấp giấy phép lao động.</w:t>
      </w:r>
    </w:p>
    <w:p w14:paraId="2CE6BC9B" w14:textId="77777777" w:rsidR="007941D8" w:rsidRPr="00513C60" w:rsidRDefault="007941D8" w:rsidP="00D103E5">
      <w:pPr>
        <w:pBdr>
          <w:top w:val="none" w:sz="4" w:space="0" w:color="000000"/>
          <w:left w:val="none" w:sz="4" w:space="0" w:color="000000"/>
          <w:bottom w:val="none" w:sz="4" w:space="0" w:color="000000"/>
          <w:right w:val="none" w:sz="4" w:space="0" w:color="000000"/>
          <w:between w:val="none" w:sz="4" w:space="0" w:color="000000"/>
        </w:pBdr>
        <w:spacing w:before="80" w:after="0" w:line="240" w:lineRule="auto"/>
        <w:ind w:firstLine="720"/>
        <w:jc w:val="both"/>
        <w:rPr>
          <w:rFonts w:eastAsia="Times New Roman" w:cs="Times New Roman"/>
          <w:i/>
          <w:color w:val="000000"/>
          <w:kern w:val="0"/>
          <w:szCs w:val="28"/>
          <w:lang w:val="vi-VN"/>
          <w14:ligatures w14:val="none"/>
        </w:rPr>
      </w:pPr>
      <w:r w:rsidRPr="00513C60">
        <w:rPr>
          <w:rFonts w:eastAsia="Times New Roman" w:cs="Times New Roman"/>
          <w:i/>
          <w:color w:val="000000"/>
          <w:kern w:val="0"/>
          <w:szCs w:val="28"/>
          <w:lang w:val="vi-VN"/>
          <w14:ligatures w14:val="none"/>
        </w:rPr>
        <w:t>2. Ủy ban nhân dân cấp tỉnh quyết định việc phân cấp cho cơ quan có thẩm quyền thực hiện việc cấp, cấp lại, gia hạn, thu hồi giấy phép lao động và giấy xác nhận không thuộc diện cấp giấy phép lao động theo quy định của pháp luật.”</w:t>
      </w:r>
    </w:p>
    <w:p w14:paraId="2ADE3FDB" w14:textId="3FB3DC7D" w:rsidR="007941D8" w:rsidRPr="00513C60" w:rsidRDefault="007941D8" w:rsidP="00D103E5">
      <w:pPr>
        <w:pBdr>
          <w:top w:val="none" w:sz="4" w:space="0" w:color="000000"/>
          <w:left w:val="none" w:sz="4" w:space="0" w:color="000000"/>
          <w:bottom w:val="none" w:sz="4" w:space="0" w:color="000000"/>
          <w:right w:val="none" w:sz="4" w:space="0" w:color="000000"/>
          <w:between w:val="none" w:sz="4" w:space="0" w:color="000000"/>
        </w:pBdr>
        <w:spacing w:before="80" w:after="0" w:line="240" w:lineRule="auto"/>
        <w:ind w:firstLine="720"/>
        <w:jc w:val="both"/>
        <w:rPr>
          <w:rFonts w:eastAsia="MS Mincho" w:cs="Times New Roman"/>
          <w:color w:val="000000"/>
          <w:kern w:val="0"/>
          <w:szCs w:val="28"/>
          <w:lang w:val="vi-VN" w:eastAsia="ja-JP"/>
          <w14:ligatures w14:val="none"/>
        </w:rPr>
      </w:pPr>
      <w:bookmarkStart w:id="1" w:name="_Hlk227833061"/>
      <w:r w:rsidRPr="00513C60">
        <w:rPr>
          <w:rFonts w:eastAsia="Times New Roman" w:cs="Times New Roman"/>
          <w:iCs/>
          <w:color w:val="000000"/>
          <w:kern w:val="0"/>
          <w:szCs w:val="28"/>
          <w:lang w:val="vi-VN"/>
          <w14:ligatures w14:val="none"/>
        </w:rPr>
        <w:t xml:space="preserve">Để việc giải quyết hồ sơ, thủ tục hành chính liên quan tới lao động là người nước ngoài được nhanh chóng, kịp thời, thông suốt, việc </w:t>
      </w:r>
      <w:r w:rsidRPr="00513C60">
        <w:rPr>
          <w:rFonts w:eastAsia="Times New Roman" w:cs="Times New Roman"/>
          <w:color w:val="000000"/>
          <w:kern w:val="0"/>
          <w:szCs w:val="28"/>
          <w:lang w:val="vi-VN"/>
          <w14:ligatures w14:val="none"/>
        </w:rPr>
        <w:t xml:space="preserve">UBND tỉnh ban hành Quyết định phân cấp </w:t>
      </w:r>
      <w:r w:rsidR="00D15B53" w:rsidRPr="00513C60">
        <w:rPr>
          <w:rFonts w:eastAsia="Times New Roman" w:cs="Times New Roman"/>
          <w:color w:val="000000"/>
          <w:kern w:val="0"/>
          <w:szCs w:val="28"/>
          <w:lang w:val="vi-VN"/>
          <w14:ligatures w14:val="none"/>
        </w:rPr>
        <w:t xml:space="preserve">cho Sở Nội vụ </w:t>
      </w:r>
      <w:r w:rsidRPr="00513C60">
        <w:rPr>
          <w:rFonts w:eastAsia="Times New Roman" w:cs="Times New Roman"/>
          <w:color w:val="000000"/>
          <w:kern w:val="0"/>
          <w:szCs w:val="28"/>
          <w:lang w:val="vi-VN"/>
          <w14:ligatures w14:val="none"/>
        </w:rPr>
        <w:t xml:space="preserve">thực hiện cấp, cấp lại, gia hạn, thu hồi giấy phép lao động và giấy xác nhận không thuộc diện cấp giấy phép lao động cho người lao động nước ngoài </w:t>
      </w:r>
      <w:r w:rsidR="00D15B53" w:rsidRPr="00513C60">
        <w:rPr>
          <w:rFonts w:eastAsia="Times New Roman" w:cs="Times New Roman"/>
          <w:color w:val="000000"/>
          <w:kern w:val="0"/>
          <w:szCs w:val="28"/>
          <w:lang w:val="vi-VN"/>
          <w14:ligatures w14:val="none"/>
        </w:rPr>
        <w:t xml:space="preserve">trên địa bàn tỉnh Lào Cai </w:t>
      </w:r>
      <w:r w:rsidRPr="00513C60">
        <w:rPr>
          <w:rFonts w:eastAsia="Times New Roman" w:cs="Times New Roman"/>
          <w:color w:val="000000"/>
          <w:kern w:val="0"/>
          <w:szCs w:val="28"/>
          <w:lang w:val="vi-VN"/>
          <w14:ligatures w14:val="none"/>
        </w:rPr>
        <w:t>là cần thiết</w:t>
      </w:r>
      <w:r w:rsidR="009E6CAA" w:rsidRPr="00513C60">
        <w:rPr>
          <w:rFonts w:eastAsia="Times New Roman" w:cs="Times New Roman"/>
          <w:color w:val="000000"/>
          <w:kern w:val="0"/>
          <w:szCs w:val="28"/>
          <w:lang w:val="vi-VN"/>
          <w14:ligatures w14:val="none"/>
        </w:rPr>
        <w:t>,</w:t>
      </w:r>
      <w:r w:rsidRPr="00513C60">
        <w:rPr>
          <w:rFonts w:eastAsia="Times New Roman" w:cs="Times New Roman"/>
          <w:color w:val="000000"/>
          <w:kern w:val="0"/>
          <w:szCs w:val="28"/>
          <w:lang w:val="vi-VN"/>
          <w14:ligatures w14:val="none"/>
        </w:rPr>
        <w:t xml:space="preserve"> </w:t>
      </w:r>
      <w:r w:rsidR="00DB5A43" w:rsidRPr="00513C60">
        <w:rPr>
          <w:rFonts w:eastAsia="MS Mincho" w:cs="Times New Roman"/>
          <w:color w:val="000000"/>
          <w:kern w:val="0"/>
          <w:szCs w:val="28"/>
          <w:lang w:val="vi-VN" w:eastAsia="ja-JP"/>
          <w14:ligatures w14:val="none"/>
        </w:rPr>
        <w:t>phù hợp với quy định của pháp luật và tình hình thực tiễn</w:t>
      </w:r>
      <w:r w:rsidR="009E6CAA" w:rsidRPr="00513C60">
        <w:rPr>
          <w:rFonts w:eastAsia="MS Mincho" w:cs="Times New Roman"/>
          <w:color w:val="000000"/>
          <w:kern w:val="0"/>
          <w:szCs w:val="28"/>
          <w:lang w:val="vi-VN" w:eastAsia="ja-JP"/>
          <w14:ligatures w14:val="none"/>
        </w:rPr>
        <w:t>.</w:t>
      </w:r>
    </w:p>
    <w:bookmarkEnd w:id="1"/>
    <w:p w14:paraId="7893E28E" w14:textId="2B407470" w:rsidR="00DB5A43" w:rsidRPr="00513C60" w:rsidRDefault="00DB5A43" w:rsidP="00DB5A43">
      <w:pPr>
        <w:pBdr>
          <w:top w:val="none" w:sz="4" w:space="0" w:color="000000"/>
          <w:left w:val="none" w:sz="4" w:space="0" w:color="000000"/>
          <w:bottom w:val="none" w:sz="4" w:space="0" w:color="000000"/>
          <w:right w:val="none" w:sz="4" w:space="0" w:color="000000"/>
          <w:between w:val="none" w:sz="4" w:space="0" w:color="000000"/>
        </w:pBdr>
        <w:spacing w:before="80" w:after="0" w:line="240" w:lineRule="auto"/>
        <w:ind w:firstLine="720"/>
        <w:jc w:val="both"/>
        <w:rPr>
          <w:rFonts w:ascii="TimesNewRomanPSMT" w:hAnsi="TimesNewRomanPSMT"/>
          <w:color w:val="000000"/>
          <w:szCs w:val="28"/>
          <w:lang w:val="vi-VN"/>
        </w:rPr>
      </w:pPr>
      <w:r w:rsidRPr="00513C60">
        <w:rPr>
          <w:rFonts w:eastAsia="MS Mincho" w:cs="Times New Roman"/>
          <w:color w:val="000000"/>
          <w:kern w:val="0"/>
          <w:szCs w:val="28"/>
          <w:lang w:val="vi-VN" w:eastAsia="ja-JP"/>
          <w14:ligatures w14:val="none"/>
        </w:rPr>
        <w:t>Ngày 02/4/2026, Sở Tư pháp đã ban hành Công văn số 603/STP-XDVBQPPL về việc đề nghị phân công chủ trì soạn thảo đối với Quyết định ban hành quy định phân cấp thực hiện việc cấp, cấp lại, gia hạn, thu hồi giấy phép lao động và giấy xác nhận không thuộc diện cấp giấy phép lao động cho người</w:t>
      </w:r>
      <w:r w:rsidRPr="00513C60">
        <w:rPr>
          <w:rFonts w:eastAsia="MS Mincho" w:cs="Times New Roman"/>
          <w:color w:val="000000"/>
          <w:kern w:val="0"/>
          <w:szCs w:val="28"/>
          <w:lang w:val="vi-VN" w:eastAsia="ja-JP"/>
          <w14:ligatures w14:val="none"/>
        </w:rPr>
        <w:br/>
        <w:t xml:space="preserve">lao động nước ngoài gửi UBND tỉnh. Ngày </w:t>
      </w:r>
      <w:r w:rsidR="00513C60" w:rsidRPr="00513C60">
        <w:rPr>
          <w:rFonts w:eastAsia="MS Mincho" w:cs="Times New Roman"/>
          <w:color w:val="000000"/>
          <w:kern w:val="0"/>
          <w:szCs w:val="28"/>
          <w:lang w:val="vi-VN" w:eastAsia="ja-JP"/>
          <w14:ligatures w14:val="none"/>
        </w:rPr>
        <w:t>21</w:t>
      </w:r>
      <w:r w:rsidRPr="00513C60">
        <w:rPr>
          <w:rFonts w:eastAsia="MS Mincho" w:cs="Times New Roman"/>
          <w:color w:val="000000"/>
          <w:kern w:val="0"/>
          <w:szCs w:val="28"/>
          <w:lang w:val="vi-VN" w:eastAsia="ja-JP"/>
          <w14:ligatures w14:val="none"/>
        </w:rPr>
        <w:t xml:space="preserve">/4/2026 UBND tỉnh đã có Công văn số  </w:t>
      </w:r>
      <w:r w:rsidR="00513C60" w:rsidRPr="00513C60">
        <w:rPr>
          <w:rFonts w:eastAsia="MS Mincho" w:cs="Times New Roman"/>
          <w:color w:val="000000"/>
          <w:kern w:val="0"/>
          <w:szCs w:val="28"/>
          <w:lang w:val="vi-VN" w:eastAsia="ja-JP"/>
          <w14:ligatures w14:val="none"/>
        </w:rPr>
        <w:t>3027</w:t>
      </w:r>
      <w:r w:rsidRPr="00513C60">
        <w:rPr>
          <w:rFonts w:eastAsia="MS Mincho" w:cs="Times New Roman"/>
          <w:color w:val="000000"/>
          <w:kern w:val="0"/>
          <w:szCs w:val="28"/>
          <w:lang w:val="vi-VN" w:eastAsia="ja-JP"/>
          <w14:ligatures w14:val="none"/>
        </w:rPr>
        <w:t xml:space="preserve">/UBND-VX về việc giao nhiệm vụ tham mưu xây dựng </w:t>
      </w:r>
      <w:r w:rsidR="00513C60" w:rsidRPr="00513C60">
        <w:rPr>
          <w:rFonts w:eastAsia="MS Mincho" w:cs="Times New Roman"/>
          <w:color w:val="000000"/>
          <w:kern w:val="0"/>
          <w:szCs w:val="28"/>
          <w:lang w:val="vi-VN" w:eastAsia="ja-JP"/>
          <w14:ligatures w14:val="none"/>
        </w:rPr>
        <w:t>d</w:t>
      </w:r>
      <w:r w:rsidRPr="00513C60">
        <w:rPr>
          <w:rFonts w:eastAsia="MS Mincho" w:cs="Times New Roman"/>
          <w:color w:val="000000"/>
          <w:kern w:val="0"/>
          <w:szCs w:val="28"/>
          <w:lang w:val="vi-VN" w:eastAsia="ja-JP"/>
          <w14:ligatures w14:val="none"/>
        </w:rPr>
        <w:t>ự thảo Quyết định quy phạm pháp luật của UBND tỉnh. Theo đó, UBND tỉnh đã giao Sở Nội vụ chủ trì</w:t>
      </w:r>
      <w:r w:rsidRPr="00513C60">
        <w:rPr>
          <w:rStyle w:val="fontstyle01"/>
          <w:lang w:val="vi-VN"/>
        </w:rPr>
        <w:t>, phối hợp với các cơ quan, đơn vị, địa phương có liên quan xây dựng dự thảo “Quyết định phân cấp cho Sở Nội vụ thực hiện việc cấp, cấp lại, gia hạn, thu hồi giấy phép lao động và giấy xác nhận không thuộc diện cấp giấy phép lao động đối với người lao động nước ngoài trên địa bàn tỉnh Lào Cai</w:t>
      </w:r>
      <w:r w:rsidR="00810F21" w:rsidRPr="00513C60">
        <w:rPr>
          <w:rStyle w:val="fontstyle01"/>
          <w:lang w:val="vi-VN"/>
        </w:rPr>
        <w:t>”</w:t>
      </w:r>
    </w:p>
    <w:p w14:paraId="20A9B27C" w14:textId="77777777" w:rsidR="0044514A" w:rsidRPr="0044514A" w:rsidRDefault="0044514A" w:rsidP="00D103E5">
      <w:pPr>
        <w:spacing w:before="80" w:after="0" w:line="240" w:lineRule="auto"/>
        <w:ind w:firstLine="567"/>
        <w:jc w:val="both"/>
        <w:rPr>
          <w:rFonts w:eastAsia="Calibri" w:cs="Times New Roman"/>
          <w:b/>
          <w:color w:val="000000"/>
          <w:kern w:val="0"/>
          <w:szCs w:val="28"/>
          <w:lang w:val="nl-NL"/>
          <w14:ligatures w14:val="none"/>
        </w:rPr>
      </w:pPr>
      <w:r w:rsidRPr="0044514A">
        <w:rPr>
          <w:rFonts w:eastAsia="Calibri" w:cs="Times New Roman"/>
          <w:b/>
          <w:color w:val="000000"/>
          <w:kern w:val="0"/>
          <w:szCs w:val="28"/>
          <w:lang w:val="nl-NL"/>
          <w14:ligatures w14:val="none"/>
        </w:rPr>
        <w:t xml:space="preserve">2. Mục đích yêu cầu, đánh giá  </w:t>
      </w:r>
    </w:p>
    <w:p w14:paraId="0E0698B8" w14:textId="35FF0078" w:rsidR="00810F21" w:rsidRPr="00513C60" w:rsidRDefault="00810F21" w:rsidP="00D103E5">
      <w:pPr>
        <w:widowControl w:val="0"/>
        <w:spacing w:before="80" w:after="0" w:line="240" w:lineRule="auto"/>
        <w:ind w:firstLine="567"/>
        <w:jc w:val="both"/>
        <w:rPr>
          <w:rFonts w:eastAsia="MS Mincho" w:cs="Times New Roman"/>
          <w:i/>
          <w:iCs/>
          <w:color w:val="000000"/>
          <w:kern w:val="0"/>
          <w:szCs w:val="28"/>
          <w:lang w:val="nl-NL" w:eastAsia="ja-JP"/>
          <w14:ligatures w14:val="none"/>
        </w:rPr>
      </w:pPr>
      <w:r w:rsidRPr="00513C60">
        <w:rPr>
          <w:rFonts w:eastAsia="MS Mincho" w:cs="Times New Roman"/>
          <w:i/>
          <w:iCs/>
          <w:color w:val="000000"/>
          <w:kern w:val="0"/>
          <w:szCs w:val="28"/>
          <w:lang w:val="nl-NL" w:eastAsia="ja-JP"/>
          <w14:ligatures w14:val="none"/>
        </w:rPr>
        <w:t>a) Mục đích:</w:t>
      </w:r>
    </w:p>
    <w:p w14:paraId="794CD127" w14:textId="596B3381" w:rsidR="00366744" w:rsidRPr="00513C60" w:rsidRDefault="00366744" w:rsidP="00D103E5">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r w:rsidRPr="00513C60">
        <w:rPr>
          <w:rFonts w:eastAsia="MS Mincho" w:cs="Times New Roman"/>
          <w:color w:val="000000"/>
          <w:kern w:val="0"/>
          <w:szCs w:val="28"/>
          <w:lang w:val="nl-NL" w:eastAsia="ja-JP"/>
          <w14:ligatures w14:val="none"/>
        </w:rPr>
        <w:t>Xác định tính cần thiết của việc ban hành Quyết định quy định về việc phân cấp trong bối cảnh thực tiễn quản lý người lao động nước ngoài làm việc tại địa phương, nhằm đảm bảo phù hợp với yêu cầu cải cách hành chính và trách nhiệm quản lý nhà nước. Đồng thời, l</w:t>
      </w:r>
      <w:r w:rsidRPr="00513C60">
        <w:rPr>
          <w:rFonts w:eastAsia="MS Mincho" w:cs="Times New Roman"/>
          <w:color w:val="000000"/>
          <w:spacing w:val="-2"/>
          <w:kern w:val="0"/>
          <w:szCs w:val="28"/>
          <w:lang w:val="nl-NL" w:eastAsia="ja-JP"/>
          <w14:ligatures w14:val="none"/>
        </w:rPr>
        <w:t xml:space="preserve">àm rõ tác động của quy định phân cấp đối với hoạt động chuyên môn, tổ chức bộ máy, nguồn lực thực hiện và hiệu quả quản lý nhà nước về người lao động nước ngoài làm việc tại địa phương cũng như đối với </w:t>
      </w:r>
      <w:r w:rsidR="00BF7ABD" w:rsidRPr="00513C60">
        <w:rPr>
          <w:rFonts w:eastAsia="MS Mincho" w:cs="Times New Roman"/>
          <w:color w:val="000000"/>
          <w:spacing w:val="-2"/>
          <w:kern w:val="0"/>
          <w:szCs w:val="28"/>
          <w:lang w:val="nl-NL" w:eastAsia="ja-JP"/>
          <w14:ligatures w14:val="none"/>
        </w:rPr>
        <w:t xml:space="preserve">cá nhân, </w:t>
      </w:r>
      <w:r w:rsidRPr="00513C60">
        <w:rPr>
          <w:rFonts w:eastAsia="MS Mincho" w:cs="Times New Roman"/>
          <w:color w:val="000000"/>
          <w:spacing w:val="-2"/>
          <w:kern w:val="0"/>
          <w:szCs w:val="28"/>
          <w:lang w:val="nl-NL" w:eastAsia="ja-JP"/>
          <w14:ligatures w14:val="none"/>
        </w:rPr>
        <w:t>doanh nghiệp và người lao động.</w:t>
      </w:r>
    </w:p>
    <w:p w14:paraId="2930FEF6" w14:textId="69ACC4A0" w:rsidR="0044514A" w:rsidRPr="00513C60" w:rsidRDefault="0044514A" w:rsidP="00D103E5">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r w:rsidRPr="00513C60">
        <w:rPr>
          <w:rFonts w:eastAsia="MS Mincho" w:cs="Times New Roman"/>
          <w:color w:val="000000"/>
          <w:spacing w:val="-2"/>
          <w:kern w:val="0"/>
          <w:szCs w:val="28"/>
          <w:lang w:val="nl-NL" w:eastAsia="ja-JP"/>
          <w14:ligatures w14:val="none"/>
        </w:rPr>
        <w:t xml:space="preserve">Việc đánh giá </w:t>
      </w:r>
      <w:r w:rsidR="00B065EF" w:rsidRPr="00513C60">
        <w:rPr>
          <w:rFonts w:eastAsia="MS Mincho" w:cs="Times New Roman"/>
          <w:color w:val="000000"/>
          <w:spacing w:val="-2"/>
          <w:kern w:val="0"/>
          <w:szCs w:val="28"/>
          <w:lang w:val="nl-NL" w:eastAsia="ja-JP"/>
          <w14:ligatures w14:val="none"/>
        </w:rPr>
        <w:t xml:space="preserve">phân cấp thực hiện </w:t>
      </w:r>
      <w:r w:rsidR="00D15B53" w:rsidRPr="00513C60">
        <w:rPr>
          <w:rFonts w:eastAsia="MS Mincho" w:cs="Times New Roman"/>
          <w:color w:val="000000"/>
          <w:spacing w:val="-2"/>
          <w:kern w:val="0"/>
          <w:szCs w:val="28"/>
          <w:lang w:val="nl-NL" w:eastAsia="ja-JP"/>
          <w14:ligatures w14:val="none"/>
        </w:rPr>
        <w:t>thủ tục hành chính (</w:t>
      </w:r>
      <w:r w:rsidR="00B065EF" w:rsidRPr="00513C60">
        <w:rPr>
          <w:rFonts w:eastAsia="MS Mincho" w:cs="Times New Roman"/>
          <w:color w:val="000000"/>
          <w:spacing w:val="-2"/>
          <w:kern w:val="0"/>
          <w:szCs w:val="28"/>
          <w:lang w:val="nl-NL" w:eastAsia="ja-JP"/>
          <w14:ligatures w14:val="none"/>
        </w:rPr>
        <w:t>TTHC</w:t>
      </w:r>
      <w:r w:rsidR="00D15B53" w:rsidRPr="00513C60">
        <w:rPr>
          <w:rFonts w:eastAsia="MS Mincho" w:cs="Times New Roman"/>
          <w:color w:val="000000"/>
          <w:spacing w:val="-2"/>
          <w:kern w:val="0"/>
          <w:szCs w:val="28"/>
          <w:lang w:val="nl-NL" w:eastAsia="ja-JP"/>
          <w14:ligatures w14:val="none"/>
        </w:rPr>
        <w:t>)</w:t>
      </w:r>
      <w:r w:rsidR="00B065EF" w:rsidRPr="00513C60">
        <w:rPr>
          <w:rFonts w:eastAsia="MS Mincho" w:cs="Times New Roman"/>
          <w:color w:val="000000"/>
          <w:spacing w:val="-2"/>
          <w:kern w:val="0"/>
          <w:szCs w:val="28"/>
          <w:lang w:val="nl-NL" w:eastAsia="ja-JP"/>
          <w14:ligatures w14:val="none"/>
        </w:rPr>
        <w:t xml:space="preserve"> </w:t>
      </w:r>
      <w:r w:rsidRPr="00513C60">
        <w:rPr>
          <w:rFonts w:eastAsia="MS Mincho" w:cs="Times New Roman"/>
          <w:color w:val="000000"/>
          <w:spacing w:val="-2"/>
          <w:kern w:val="0"/>
          <w:szCs w:val="28"/>
          <w:lang w:val="nl-NL" w:eastAsia="ja-JP"/>
          <w14:ligatures w14:val="none"/>
        </w:rPr>
        <w:t xml:space="preserve">trong Dự thảo </w:t>
      </w:r>
      <w:r w:rsidR="00AD2C25" w:rsidRPr="00513C60">
        <w:rPr>
          <w:rFonts w:eastAsia="MS Mincho" w:cs="Times New Roman"/>
          <w:color w:val="000000"/>
          <w:spacing w:val="-2"/>
          <w:kern w:val="0"/>
          <w:szCs w:val="28"/>
          <w:lang w:val="nl-NL" w:eastAsia="ja-JP"/>
          <w14:ligatures w14:val="none"/>
        </w:rPr>
        <w:t>Quyết định</w:t>
      </w:r>
      <w:r w:rsidRPr="00513C60">
        <w:rPr>
          <w:rFonts w:eastAsia="MS Mincho" w:cs="Times New Roman"/>
          <w:color w:val="000000"/>
          <w:spacing w:val="-2"/>
          <w:kern w:val="0"/>
          <w:szCs w:val="28"/>
          <w:lang w:val="nl-NL" w:eastAsia="ja-JP"/>
          <w14:ligatures w14:val="none"/>
        </w:rPr>
        <w:t xml:space="preserve"> nhằm đánh giá tính hợp hiến, hợp pháp, sự cần thiết, sự phù hợp của </w:t>
      </w:r>
      <w:r w:rsidR="00B065EF" w:rsidRPr="00513C60">
        <w:rPr>
          <w:rFonts w:eastAsia="MS Mincho" w:cs="Times New Roman"/>
          <w:color w:val="000000"/>
          <w:spacing w:val="-2"/>
          <w:kern w:val="0"/>
          <w:szCs w:val="28"/>
          <w:lang w:val="nl-NL" w:eastAsia="ja-JP"/>
          <w14:ligatures w14:val="none"/>
        </w:rPr>
        <w:t>phân cấp</w:t>
      </w:r>
      <w:r w:rsidRPr="00513C60">
        <w:rPr>
          <w:rFonts w:eastAsia="MS Mincho" w:cs="Times New Roman"/>
          <w:color w:val="000000"/>
          <w:spacing w:val="-2"/>
          <w:kern w:val="0"/>
          <w:szCs w:val="28"/>
          <w:lang w:val="nl-NL" w:eastAsia="ja-JP"/>
          <w14:ligatures w14:val="none"/>
        </w:rPr>
        <w:t xml:space="preserve"> và các quy định có liên quan đến </w:t>
      </w:r>
      <w:r w:rsidR="00B065EF" w:rsidRPr="00513C60">
        <w:rPr>
          <w:rFonts w:eastAsia="MS Mincho" w:cs="Times New Roman"/>
          <w:color w:val="000000"/>
          <w:spacing w:val="-2"/>
          <w:kern w:val="0"/>
          <w:szCs w:val="28"/>
          <w:lang w:val="nl-NL" w:eastAsia="ja-JP"/>
          <w14:ligatures w14:val="none"/>
        </w:rPr>
        <w:t>phân cấp</w:t>
      </w:r>
      <w:r w:rsidRPr="00513C60">
        <w:rPr>
          <w:rFonts w:eastAsia="MS Mincho" w:cs="Times New Roman"/>
          <w:color w:val="000000"/>
          <w:spacing w:val="-2"/>
          <w:kern w:val="0"/>
          <w:szCs w:val="28"/>
          <w:lang w:val="nl-NL" w:eastAsia="ja-JP"/>
          <w14:ligatures w14:val="none"/>
        </w:rPr>
        <w:t xml:space="preserve"> được đánh giá, với mục tiêu quản lý nhà nước và những thay đổi về kinh tế - xã hội, công nghệ và các điều kiện khách quan khác.</w:t>
      </w:r>
      <w:r w:rsidR="00B065EF" w:rsidRPr="00513C60">
        <w:rPr>
          <w:rFonts w:eastAsia="MS Mincho" w:cs="Times New Roman"/>
          <w:color w:val="000000"/>
          <w:spacing w:val="-2"/>
          <w:kern w:val="0"/>
          <w:szCs w:val="28"/>
          <w:lang w:val="nl-NL" w:eastAsia="ja-JP"/>
          <w14:ligatures w14:val="none"/>
        </w:rPr>
        <w:t xml:space="preserve"> Làm cơ sở cho việc trình ban hành Quyết định, giúp cơ quan có thẩm quyền xem xét, quyết định một cách đầy đủ và đúng quy định của pháp luật.</w:t>
      </w:r>
    </w:p>
    <w:p w14:paraId="6235C727" w14:textId="7D3087BF" w:rsidR="00B065EF" w:rsidRPr="00513C60" w:rsidRDefault="00B065EF" w:rsidP="00D103E5">
      <w:pPr>
        <w:widowControl w:val="0"/>
        <w:spacing w:before="80" w:after="0" w:line="240" w:lineRule="auto"/>
        <w:ind w:firstLine="567"/>
        <w:jc w:val="both"/>
        <w:rPr>
          <w:rFonts w:eastAsia="MS Mincho" w:cs="Times New Roman"/>
          <w:i/>
          <w:iCs/>
          <w:color w:val="000000"/>
          <w:spacing w:val="-2"/>
          <w:kern w:val="0"/>
          <w:szCs w:val="28"/>
          <w:lang w:val="nl-NL" w:eastAsia="ja-JP"/>
          <w14:ligatures w14:val="none"/>
        </w:rPr>
      </w:pPr>
      <w:r w:rsidRPr="00513C60">
        <w:rPr>
          <w:rFonts w:eastAsia="MS Mincho" w:cs="Times New Roman"/>
          <w:i/>
          <w:iCs/>
          <w:color w:val="000000"/>
          <w:spacing w:val="-2"/>
          <w:kern w:val="0"/>
          <w:szCs w:val="28"/>
          <w:lang w:val="nl-NL" w:eastAsia="ja-JP"/>
          <w14:ligatures w14:val="none"/>
        </w:rPr>
        <w:t>b) Yêu cầu:</w:t>
      </w:r>
    </w:p>
    <w:p w14:paraId="1B6EFC0B" w14:textId="6C8D494B" w:rsidR="00B065EF" w:rsidRPr="00513C60" w:rsidRDefault="00B065EF" w:rsidP="00D103E5">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r w:rsidRPr="00513C60">
        <w:rPr>
          <w:rFonts w:eastAsia="MS Mincho" w:cs="Times New Roman"/>
          <w:color w:val="000000"/>
          <w:spacing w:val="-2"/>
          <w:kern w:val="0"/>
          <w:szCs w:val="28"/>
          <w:lang w:val="nl-NL" w:eastAsia="ja-JP"/>
          <w14:ligatures w14:val="none"/>
        </w:rPr>
        <w:lastRenderedPageBreak/>
        <w:t>Tuân thủ đúng quy định của pháp luật hiện hành, đặc biệt là Bộ luật Lao động; Luật Tổ chức chính quyền địa phương; Luật Ban hành văn bản quy phạm pháp luật; các Nghị định, Thông tư liên quan đến việc phân cấp, phân quyền và quản lý lao động người nước ngoài làm việc tại địa phương.</w:t>
      </w:r>
    </w:p>
    <w:p w14:paraId="57B1FAE2" w14:textId="46773310" w:rsidR="0044514A" w:rsidRPr="00513C60" w:rsidRDefault="0044514A" w:rsidP="00D103E5">
      <w:pPr>
        <w:spacing w:before="80" w:after="0" w:line="240" w:lineRule="auto"/>
        <w:ind w:firstLine="567"/>
        <w:jc w:val="both"/>
        <w:rPr>
          <w:rFonts w:eastAsia="MS Mincho" w:cs="Times New Roman"/>
          <w:color w:val="000000"/>
          <w:kern w:val="0"/>
          <w:szCs w:val="28"/>
          <w:lang w:val="nl-NL" w:eastAsia="ja-JP"/>
          <w14:ligatures w14:val="none"/>
        </w:rPr>
      </w:pPr>
      <w:r w:rsidRPr="00513C60">
        <w:rPr>
          <w:rFonts w:eastAsia="MS Mincho" w:cs="Times New Roman"/>
          <w:color w:val="000000"/>
          <w:kern w:val="0"/>
          <w:szCs w:val="28"/>
          <w:lang w:val="nl-NL" w:eastAsia="ja-JP"/>
          <w14:ligatures w14:val="none"/>
        </w:rPr>
        <w:t xml:space="preserve">Việc đánh giá </w:t>
      </w:r>
      <w:r w:rsidR="00B065EF" w:rsidRPr="00513C60">
        <w:rPr>
          <w:rFonts w:eastAsia="MS Mincho" w:cs="Times New Roman"/>
          <w:color w:val="000000"/>
          <w:kern w:val="0"/>
          <w:szCs w:val="28"/>
          <w:lang w:val="nl-NL" w:eastAsia="ja-JP"/>
          <w14:ligatures w14:val="none"/>
        </w:rPr>
        <w:t>phân cấp thực hiện quản lý lao động người nước ngoài</w:t>
      </w:r>
      <w:r w:rsidRPr="00513C60">
        <w:rPr>
          <w:rFonts w:eastAsia="MS Mincho" w:cs="Times New Roman"/>
          <w:color w:val="000000"/>
          <w:kern w:val="0"/>
          <w:szCs w:val="28"/>
          <w:lang w:val="nl-NL" w:eastAsia="ja-JP"/>
          <w14:ligatures w14:val="none"/>
        </w:rPr>
        <w:t xml:space="preserve"> trong Dự thảo </w:t>
      </w:r>
      <w:r w:rsidR="00AD2C25" w:rsidRPr="00513C60">
        <w:rPr>
          <w:rFonts w:eastAsia="MS Mincho" w:cs="Times New Roman"/>
          <w:color w:val="000000"/>
          <w:kern w:val="0"/>
          <w:szCs w:val="28"/>
          <w:lang w:val="nl-NL" w:eastAsia="ja-JP"/>
          <w14:ligatures w14:val="none"/>
        </w:rPr>
        <w:t>Quyết định</w:t>
      </w:r>
      <w:r w:rsidRPr="00513C60">
        <w:rPr>
          <w:rFonts w:eastAsia="MS Mincho" w:cs="Times New Roman"/>
          <w:color w:val="000000"/>
          <w:kern w:val="0"/>
          <w:szCs w:val="28"/>
          <w:lang w:val="nl-NL" w:eastAsia="ja-JP"/>
          <w14:ligatures w14:val="none"/>
        </w:rPr>
        <w:t xml:space="preserve"> phải đảm bảo tính công khai, minh bạch, khách quan, công bằng, tính liên thông, kịp thời, chính xác, không gây phiền hà trong quá trình triển khai thực hiện; đề cao trách nhiệm của cán bộ, công chức trong giải quyết TTHC cho cá nhân, doanh nghiệp, tổ chức; tiết kiệm thời gian và chi phí của cơ quan, tổ chức và cá nhân trong thực hiện TTHC.</w:t>
      </w:r>
    </w:p>
    <w:p w14:paraId="61F28FEF" w14:textId="60973714" w:rsidR="0044514A" w:rsidRPr="00513C60" w:rsidRDefault="0044514A" w:rsidP="00D103E5">
      <w:pPr>
        <w:spacing w:before="80" w:after="0" w:line="240" w:lineRule="auto"/>
        <w:ind w:firstLine="567"/>
        <w:jc w:val="both"/>
        <w:rPr>
          <w:rFonts w:eastAsia="MS Mincho" w:cs="Times New Roman"/>
          <w:b/>
          <w:color w:val="000000"/>
          <w:kern w:val="0"/>
          <w:szCs w:val="28"/>
          <w:lang w:val="nl-NL" w:eastAsia="ja-JP"/>
          <w14:ligatures w14:val="none"/>
        </w:rPr>
      </w:pPr>
      <w:r w:rsidRPr="0044514A">
        <w:rPr>
          <w:rFonts w:eastAsia="MS Mincho" w:cs="Times New Roman"/>
          <w:b/>
          <w:color w:val="000000"/>
          <w:kern w:val="0"/>
          <w:szCs w:val="28"/>
          <w:lang w:val="nl-NL" w:eastAsia="ja-JP"/>
          <w14:ligatures w14:val="none"/>
        </w:rPr>
        <w:t>II</w:t>
      </w:r>
      <w:r w:rsidRPr="00513C60">
        <w:rPr>
          <w:rFonts w:eastAsia="MS Mincho" w:cs="Times New Roman"/>
          <w:b/>
          <w:color w:val="000000"/>
          <w:kern w:val="0"/>
          <w:szCs w:val="28"/>
          <w:lang w:val="nl-NL" w:eastAsia="ja-JP"/>
          <w14:ligatures w14:val="none"/>
        </w:rPr>
        <w:t>. KẾT QUẢ THỰC HIỆN/THỰC TRẠNG QUAN HỆ XÃ HỘI</w:t>
      </w:r>
    </w:p>
    <w:p w14:paraId="3188A9E1" w14:textId="3387FB6C" w:rsidR="0044514A" w:rsidRPr="00513C60" w:rsidRDefault="0044514A" w:rsidP="00D103E5">
      <w:pPr>
        <w:spacing w:before="80" w:after="0" w:line="240" w:lineRule="auto"/>
        <w:ind w:firstLine="567"/>
        <w:jc w:val="both"/>
        <w:rPr>
          <w:rFonts w:eastAsia="MS Mincho" w:cs="Times New Roman"/>
          <w:b/>
          <w:color w:val="000000"/>
          <w:kern w:val="0"/>
          <w:szCs w:val="28"/>
          <w:lang w:val="nl-NL" w:eastAsia="ja-JP"/>
          <w14:ligatures w14:val="none"/>
        </w:rPr>
      </w:pPr>
      <w:r w:rsidRPr="00513C60">
        <w:rPr>
          <w:rFonts w:eastAsia="MS Mincho" w:cs="Times New Roman"/>
          <w:b/>
          <w:color w:val="000000"/>
          <w:kern w:val="0"/>
          <w:szCs w:val="28"/>
          <w:lang w:val="nl-NL" w:eastAsia="ja-JP"/>
          <w14:ligatures w14:val="none"/>
        </w:rPr>
        <w:t>1. Đánh giá tác động thủ tục hành chính</w:t>
      </w:r>
      <w:r w:rsidR="00BF7ABD" w:rsidRPr="00513C60">
        <w:rPr>
          <w:rFonts w:eastAsia="MS Mincho" w:cs="Times New Roman"/>
          <w:b/>
          <w:color w:val="000000"/>
          <w:kern w:val="0"/>
          <w:szCs w:val="28"/>
          <w:lang w:val="nl-NL" w:eastAsia="ja-JP"/>
          <w14:ligatures w14:val="none"/>
        </w:rPr>
        <w:t>: Không</w:t>
      </w:r>
      <w:r w:rsidRPr="00513C60">
        <w:rPr>
          <w:rFonts w:eastAsia="MS Mincho" w:cs="Times New Roman"/>
          <w:b/>
          <w:color w:val="000000"/>
          <w:kern w:val="0"/>
          <w:szCs w:val="28"/>
          <w:lang w:val="nl-NL" w:eastAsia="ja-JP"/>
          <w14:ligatures w14:val="none"/>
        </w:rPr>
        <w:t xml:space="preserve"> </w:t>
      </w:r>
    </w:p>
    <w:p w14:paraId="433DAD62" w14:textId="77777777" w:rsidR="0044514A" w:rsidRPr="00513C60" w:rsidRDefault="0044514A" w:rsidP="00D103E5">
      <w:pPr>
        <w:spacing w:before="80" w:after="0" w:line="240" w:lineRule="auto"/>
        <w:ind w:firstLine="567"/>
        <w:jc w:val="both"/>
        <w:rPr>
          <w:rFonts w:eastAsia="MS Mincho" w:cs="Times New Roman"/>
          <w:b/>
          <w:color w:val="000000"/>
          <w:kern w:val="0"/>
          <w:szCs w:val="28"/>
          <w:lang w:val="nl-NL" w:eastAsia="ja-JP"/>
          <w14:ligatures w14:val="none"/>
        </w:rPr>
      </w:pPr>
      <w:r w:rsidRPr="00513C60">
        <w:rPr>
          <w:rFonts w:eastAsia="MS Mincho" w:cs="Times New Roman"/>
          <w:b/>
          <w:color w:val="000000"/>
          <w:kern w:val="0"/>
          <w:szCs w:val="28"/>
          <w:lang w:val="nl-NL" w:eastAsia="ja-JP"/>
          <w14:ligatures w14:val="none"/>
        </w:rPr>
        <w:t>2. Việc phân quyền, phân cấp</w:t>
      </w:r>
    </w:p>
    <w:p w14:paraId="6334E25E" w14:textId="39EEB829" w:rsidR="007E5536" w:rsidRPr="00513C60" w:rsidRDefault="007E5536" w:rsidP="00D103E5">
      <w:pPr>
        <w:spacing w:before="80" w:after="0" w:line="240" w:lineRule="auto"/>
        <w:ind w:firstLine="567"/>
        <w:jc w:val="both"/>
        <w:rPr>
          <w:rFonts w:eastAsia="MS Mincho" w:cs="Times New Roman"/>
          <w:bCs/>
          <w:i/>
          <w:iCs/>
          <w:color w:val="000000"/>
          <w:kern w:val="0"/>
          <w:szCs w:val="28"/>
          <w:lang w:val="nl-NL" w:eastAsia="ja-JP"/>
          <w14:ligatures w14:val="none"/>
        </w:rPr>
      </w:pPr>
      <w:r w:rsidRPr="00513C60">
        <w:rPr>
          <w:rFonts w:eastAsia="MS Mincho" w:cs="Times New Roman"/>
          <w:bCs/>
          <w:i/>
          <w:iCs/>
          <w:color w:val="000000"/>
          <w:kern w:val="0"/>
          <w:szCs w:val="28"/>
          <w:lang w:val="nl-NL" w:eastAsia="ja-JP"/>
          <w14:ligatures w14:val="none"/>
        </w:rPr>
        <w:t>a) Sự cần thiết phân cấp</w:t>
      </w:r>
    </w:p>
    <w:p w14:paraId="5CBACCDA" w14:textId="77777777"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r w:rsidRPr="00513C60">
        <w:rPr>
          <w:rFonts w:eastAsia="MS Mincho" w:cs="Times New Roman"/>
          <w:color w:val="000000"/>
          <w:spacing w:val="-2"/>
          <w:kern w:val="0"/>
          <w:szCs w:val="28"/>
          <w:lang w:val="nl-NL" w:eastAsia="ja-JP"/>
          <w14:ligatures w14:val="none"/>
        </w:rPr>
        <w:t>Sự cần thiết phân cấp thẩm quyền cấp giấy phép lao động cho người nước ngoài từ UBND cấp tỉnh sang Sở Nội vụ</w:t>
      </w:r>
    </w:p>
    <w:p w14:paraId="0551A7B5" w14:textId="77777777"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bookmarkStart w:id="2" w:name="_Hlk227853804"/>
      <w:r w:rsidRPr="00513C60">
        <w:rPr>
          <w:rFonts w:eastAsia="MS Mincho" w:cs="Times New Roman"/>
          <w:color w:val="000000"/>
          <w:spacing w:val="-2"/>
          <w:kern w:val="0"/>
          <w:szCs w:val="28"/>
          <w:lang w:val="nl-NL" w:eastAsia="ja-JP"/>
          <w14:ligatures w14:val="none"/>
        </w:rPr>
        <w:t>Việc phân cấp thẩm quyền cấp giấy phép lao động cho người nước ngoài từ Ủy ban nhân dân cấp tỉnh sang Sở Nội vụ là yêu cầu khách quan, phù hợp với chủ trương đẩy mạnh cải cách hành chính, phân cấp, phân quyền trong quản lý nhà nước, đồng thời đáp ứng yêu cầu thực tiễn trong bối cảnh hội nhập quốc tế và phát triển thị trường lao động.</w:t>
      </w:r>
    </w:p>
    <w:p w14:paraId="289B7C6F" w14:textId="1EF722B2"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bookmarkStart w:id="3" w:name="_Hlk227853835"/>
      <w:bookmarkStart w:id="4" w:name="_Hlk227847835"/>
      <w:bookmarkEnd w:id="2"/>
      <w:r w:rsidRPr="00513C60">
        <w:rPr>
          <w:rFonts w:eastAsia="MS Mincho" w:cs="Times New Roman"/>
          <w:color w:val="000000"/>
          <w:spacing w:val="-2"/>
          <w:kern w:val="0"/>
          <w:szCs w:val="28"/>
          <w:lang w:val="nl-NL" w:eastAsia="ja-JP"/>
          <w14:ligatures w14:val="none"/>
        </w:rPr>
        <w:t>Xuất phát từ yêu cầu cải cách thủ tục hành chính, nâng cao hiệu lực, hiệu quả quản lý nhà nước</w:t>
      </w:r>
      <w:bookmarkEnd w:id="3"/>
      <w:r w:rsidRPr="00513C60">
        <w:rPr>
          <w:rFonts w:eastAsia="MS Mincho" w:cs="Times New Roman"/>
          <w:color w:val="000000"/>
          <w:spacing w:val="-2"/>
          <w:kern w:val="0"/>
          <w:szCs w:val="28"/>
          <w:lang w:val="nl-NL" w:eastAsia="ja-JP"/>
          <w14:ligatures w14:val="none"/>
        </w:rPr>
        <w:t xml:space="preserve">. </w:t>
      </w:r>
      <w:bookmarkStart w:id="5" w:name="_Hlk227853464"/>
      <w:r w:rsidRPr="00513C60">
        <w:rPr>
          <w:rFonts w:eastAsia="MS Mincho" w:cs="Times New Roman"/>
          <w:color w:val="000000"/>
          <w:spacing w:val="-2"/>
          <w:kern w:val="0"/>
          <w:szCs w:val="28"/>
          <w:lang w:val="nl-NL" w:eastAsia="ja-JP"/>
          <w14:ligatures w14:val="none"/>
        </w:rPr>
        <w:t>Thực tiễn cho thấy, việc tập trung thẩm quyền tại UBND cấp tỉnh dẫn đến quy trình xử lý hồ sơ còn qua nhiều khâu trung gian, kéo dài thời gian giải quyết, làm phát sinh chi phí tuân thủ cho doanh nghiệp</w:t>
      </w:r>
      <w:bookmarkEnd w:id="5"/>
      <w:r w:rsidRPr="00513C60">
        <w:rPr>
          <w:rFonts w:eastAsia="MS Mincho" w:cs="Times New Roman"/>
          <w:color w:val="000000"/>
          <w:spacing w:val="-2"/>
          <w:kern w:val="0"/>
          <w:szCs w:val="28"/>
          <w:lang w:val="nl-NL" w:eastAsia="ja-JP"/>
          <w14:ligatures w14:val="none"/>
        </w:rPr>
        <w:t xml:space="preserve">. Trong khi đó, </w:t>
      </w:r>
      <w:bookmarkStart w:id="6" w:name="_Hlk227853884"/>
      <w:r w:rsidRPr="00513C60">
        <w:rPr>
          <w:rFonts w:eastAsia="MS Mincho" w:cs="Times New Roman"/>
          <w:color w:val="000000"/>
          <w:spacing w:val="-2"/>
          <w:kern w:val="0"/>
          <w:szCs w:val="28"/>
          <w:lang w:val="nl-NL" w:eastAsia="ja-JP"/>
          <w14:ligatures w14:val="none"/>
        </w:rPr>
        <w:t>Sở Nội vụ là cơ quan chuyên môn trực tiếp tham mưu, thực hiện chức năng quản lý nhà nước về lao động, việc làm và quản lý lao động nước ngoài tại địa phương, có đủ điều kiện về chuyên môn, tổ chức bộ máy và nhân lực để thực hiện nhiệm vụ này. Việc phân cấp sẽ rút ngắn quy trình, giảm bớt khâu trung gian, góp phần nâng cao chất lượng phục vụ người dân và doanh nghiệp.</w:t>
      </w:r>
    </w:p>
    <w:p w14:paraId="70017235" w14:textId="5BED7C76"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bookmarkStart w:id="7" w:name="_Hlk227847915"/>
      <w:bookmarkStart w:id="8" w:name="_Hlk227853932"/>
      <w:bookmarkEnd w:id="4"/>
      <w:bookmarkEnd w:id="6"/>
      <w:r w:rsidRPr="00513C60">
        <w:rPr>
          <w:rFonts w:eastAsia="MS Mincho" w:cs="Times New Roman"/>
          <w:color w:val="000000"/>
          <w:spacing w:val="-2"/>
          <w:kern w:val="0"/>
          <w:szCs w:val="28"/>
          <w:lang w:val="nl-NL" w:eastAsia="ja-JP"/>
          <w14:ligatures w14:val="none"/>
        </w:rPr>
        <w:t xml:space="preserve">Đồng thời, phù hợp với nguyên tắc phân cấp, phân quyền gắn với trách nhiệm giải trình. </w:t>
      </w:r>
      <w:bookmarkEnd w:id="7"/>
      <w:r w:rsidRPr="00513C60">
        <w:rPr>
          <w:rFonts w:eastAsia="MS Mincho" w:cs="Times New Roman"/>
          <w:color w:val="000000"/>
          <w:spacing w:val="-2"/>
          <w:kern w:val="0"/>
          <w:szCs w:val="28"/>
          <w:lang w:val="nl-NL" w:eastAsia="ja-JP"/>
          <w14:ligatures w14:val="none"/>
        </w:rPr>
        <w:t xml:space="preserve">Việc </w:t>
      </w:r>
      <w:bookmarkStart w:id="9" w:name="_Hlk227848353"/>
      <w:r w:rsidRPr="00513C60">
        <w:rPr>
          <w:rFonts w:eastAsia="MS Mincho" w:cs="Times New Roman"/>
          <w:color w:val="000000"/>
          <w:spacing w:val="-2"/>
          <w:kern w:val="0"/>
          <w:szCs w:val="28"/>
          <w:lang w:val="nl-NL" w:eastAsia="ja-JP"/>
          <w14:ligatures w14:val="none"/>
        </w:rPr>
        <w:t>giao thẩm quyền cho Sở Nội vụ sẽ tăng tính chủ động, linh hoạt trong xử lý công việc, đồng thời làm rõ trách nhiệm của cơ quan chuyên môn trong giải quyết thủ tục hành chính</w:t>
      </w:r>
      <w:bookmarkEnd w:id="9"/>
      <w:r w:rsidRPr="00513C60">
        <w:rPr>
          <w:rFonts w:eastAsia="MS Mincho" w:cs="Times New Roman"/>
          <w:color w:val="000000"/>
          <w:spacing w:val="-2"/>
          <w:kern w:val="0"/>
          <w:szCs w:val="28"/>
          <w:lang w:val="nl-NL" w:eastAsia="ja-JP"/>
          <w14:ligatures w14:val="none"/>
        </w:rPr>
        <w:t>. Qua đó, nâng cao tính minh bạch, kịp thời trong giải quyết hồ sơ, đáp ứng yêu cầu của doanh nghiệp sử dụng lao động nước ngoài.</w:t>
      </w:r>
    </w:p>
    <w:p w14:paraId="02874AD4" w14:textId="6770CB43"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r w:rsidRPr="00513C60">
        <w:rPr>
          <w:rFonts w:eastAsia="MS Mincho" w:cs="Times New Roman"/>
          <w:color w:val="000000"/>
          <w:spacing w:val="-2"/>
          <w:kern w:val="0"/>
          <w:szCs w:val="28"/>
          <w:lang w:val="nl-NL" w:eastAsia="ja-JP"/>
          <w14:ligatures w14:val="none"/>
        </w:rPr>
        <w:t xml:space="preserve">Đáp ứng yêu cầu đẩy mạnh chuyển đổi số và hiện đại hóa nền hành chính. Trong bối cảnh triển khai dịch vụ công trực tuyến, việc giao thẩm quyền trực tiếp cho Sở Nội vụ </w:t>
      </w:r>
      <w:r w:rsidR="00D15B53" w:rsidRPr="00513C60">
        <w:rPr>
          <w:rFonts w:eastAsia="MS Mincho" w:cs="Times New Roman"/>
          <w:color w:val="000000"/>
          <w:spacing w:val="-2"/>
          <w:kern w:val="0"/>
          <w:szCs w:val="28"/>
          <w:lang w:val="nl-NL" w:eastAsia="ja-JP"/>
          <w14:ligatures w14:val="none"/>
        </w:rPr>
        <w:t>-</w:t>
      </w:r>
      <w:r w:rsidRPr="00513C60">
        <w:rPr>
          <w:rFonts w:eastAsia="MS Mincho" w:cs="Times New Roman"/>
          <w:color w:val="000000"/>
          <w:spacing w:val="-2"/>
          <w:kern w:val="0"/>
          <w:szCs w:val="28"/>
          <w:lang w:val="nl-NL" w:eastAsia="ja-JP"/>
          <w14:ligatures w14:val="none"/>
        </w:rPr>
        <w:t xml:space="preserve"> cơ quan vận hành hệ thống thông tin giải quyết </w:t>
      </w:r>
      <w:r w:rsidR="00D15B53" w:rsidRPr="00513C60">
        <w:rPr>
          <w:rFonts w:eastAsia="MS Mincho" w:cs="Times New Roman"/>
          <w:color w:val="000000"/>
          <w:spacing w:val="-2"/>
          <w:kern w:val="0"/>
          <w:szCs w:val="28"/>
          <w:lang w:val="nl-NL" w:eastAsia="ja-JP"/>
          <w14:ligatures w14:val="none"/>
        </w:rPr>
        <w:t>TTHC</w:t>
      </w:r>
      <w:r w:rsidRPr="00513C60">
        <w:rPr>
          <w:rFonts w:eastAsia="MS Mincho" w:cs="Times New Roman"/>
          <w:color w:val="000000"/>
          <w:spacing w:val="-2"/>
          <w:kern w:val="0"/>
          <w:szCs w:val="28"/>
          <w:lang w:val="nl-NL" w:eastAsia="ja-JP"/>
          <w14:ligatures w14:val="none"/>
        </w:rPr>
        <w:t xml:space="preserve"> sẽ tạo điều kiện thuận lợi cho việc số hóa quy trình, liên thông dữ liệu, giảm thiểu việc xử lý hồ sơ thủ công. Điều này góp phần nâng cao hiệu quả ứng dụng công nghệ thông tin, tăng tính công khai, minh bạch trong quá trình cấp phép.</w:t>
      </w:r>
    </w:p>
    <w:p w14:paraId="24DEC8E3" w14:textId="6EA78176"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bookmarkStart w:id="10" w:name="_Hlk227848568"/>
      <w:r w:rsidRPr="00513C60">
        <w:rPr>
          <w:rFonts w:eastAsia="MS Mincho" w:cs="Times New Roman"/>
          <w:color w:val="000000"/>
          <w:spacing w:val="-2"/>
          <w:kern w:val="0"/>
          <w:szCs w:val="28"/>
          <w:lang w:val="nl-NL" w:eastAsia="ja-JP"/>
          <w14:ligatures w14:val="none"/>
        </w:rPr>
        <w:lastRenderedPageBreak/>
        <w:t>Bên cạnh đó, việc phân cấp góp phần cải thiện môi trường đầu tư, kinh doanh, rút ngắn thời gian, đơn giản hóa quy trình cấp giấy phép lao động theo hướng thông thoáng, thân thiện, cởi mở hơn sẽ tạo thuận lợi cho doanh nghiệp trong việc tuyển dụng, sử dụng lao động nước ngoài, để thu hút các nhà đầu tư có năng lực, tài chính, các chuyên gia, người lao động có trình độ chuyên môn, tay nghề cao, góp phần thúc đẩy thu hút, hợp tác đầu tư, nâng cao năng lực cạnh tranh của địa phương, phát triển kinh tế, khoa học và công nghệ và hội nhập quốc tế.</w:t>
      </w:r>
    </w:p>
    <w:bookmarkEnd w:id="8"/>
    <w:bookmarkEnd w:id="10"/>
    <w:p w14:paraId="11CD60C5" w14:textId="19AA9948" w:rsidR="007E5536" w:rsidRPr="00513C60" w:rsidRDefault="007E5536" w:rsidP="007E5536">
      <w:pPr>
        <w:widowControl w:val="0"/>
        <w:spacing w:before="80" w:after="0" w:line="240" w:lineRule="auto"/>
        <w:ind w:firstLine="567"/>
        <w:jc w:val="both"/>
        <w:rPr>
          <w:rFonts w:eastAsia="MS Mincho" w:cs="Times New Roman"/>
          <w:color w:val="000000"/>
          <w:spacing w:val="-2"/>
          <w:kern w:val="0"/>
          <w:szCs w:val="28"/>
          <w:lang w:val="nl-NL" w:eastAsia="ja-JP"/>
          <w14:ligatures w14:val="none"/>
        </w:rPr>
      </w:pPr>
      <w:r w:rsidRPr="00513C60">
        <w:rPr>
          <w:rFonts w:eastAsia="MS Mincho" w:cs="Times New Roman"/>
          <w:color w:val="000000"/>
          <w:spacing w:val="-2"/>
          <w:kern w:val="0"/>
          <w:szCs w:val="28"/>
          <w:lang w:val="nl-NL" w:eastAsia="ja-JP"/>
          <w14:ligatures w14:val="none"/>
        </w:rPr>
        <w:t xml:space="preserve">Từ những lý do nêu trên, việc ban hành quy định phân cấp </w:t>
      </w:r>
      <w:r w:rsidR="00D15B53" w:rsidRPr="00513C60">
        <w:rPr>
          <w:rFonts w:eastAsia="MS Mincho" w:cs="Times New Roman"/>
          <w:color w:val="000000"/>
          <w:spacing w:val="-2"/>
          <w:kern w:val="0"/>
          <w:szCs w:val="28"/>
          <w:lang w:val="nl-NL" w:eastAsia="ja-JP"/>
          <w14:ligatures w14:val="none"/>
        </w:rPr>
        <w:t>cho thẩm quyền</w:t>
      </w:r>
      <w:r w:rsidRPr="00513C60">
        <w:rPr>
          <w:rFonts w:eastAsia="MS Mincho" w:cs="Times New Roman"/>
          <w:color w:val="000000"/>
          <w:spacing w:val="-2"/>
          <w:kern w:val="0"/>
          <w:szCs w:val="28"/>
          <w:lang w:val="nl-NL" w:eastAsia="ja-JP"/>
          <w14:ligatures w14:val="none"/>
        </w:rPr>
        <w:t xml:space="preserve"> cấp giấy phép lao động cho người nước ngoài từ Ủy ban nhân dân cấp tỉnh sang Sở Nội vụ là cần thiết, có cơ sở thực tiễn và phù hợp với định hướng cải cách hành chính hiện nay, góp phần nâng cao hiệu lực, hiệu quả quản lý nhà nước trong lĩnh vực lao động, việc làm.</w:t>
      </w:r>
    </w:p>
    <w:p w14:paraId="01D8CFCF" w14:textId="66F48810" w:rsidR="007E5536" w:rsidRPr="00513C60" w:rsidRDefault="007E5536" w:rsidP="00D103E5">
      <w:pPr>
        <w:spacing w:before="80" w:after="0" w:line="240" w:lineRule="auto"/>
        <w:ind w:firstLine="567"/>
        <w:jc w:val="both"/>
        <w:rPr>
          <w:rFonts w:eastAsia="MS Mincho" w:cs="Times New Roman"/>
          <w:kern w:val="0"/>
          <w:szCs w:val="28"/>
          <w:lang w:val="nl-NL" w:eastAsia="ja-JP"/>
          <w14:ligatures w14:val="none"/>
        </w:rPr>
      </w:pPr>
      <w:r w:rsidRPr="00513C60">
        <w:rPr>
          <w:rFonts w:eastAsia="MS Mincho" w:cs="Times New Roman"/>
          <w:i/>
          <w:iCs/>
          <w:kern w:val="0"/>
          <w:szCs w:val="28"/>
          <w:lang w:val="nl-NL" w:eastAsia="ja-JP"/>
          <w14:ligatures w14:val="none"/>
        </w:rPr>
        <w:t>b) Thẩm quyền phân cấp</w:t>
      </w:r>
      <w:r w:rsidRPr="00513C60">
        <w:rPr>
          <w:rFonts w:eastAsia="MS Mincho" w:cs="Times New Roman"/>
          <w:kern w:val="0"/>
          <w:szCs w:val="28"/>
          <w:lang w:val="nl-NL" w:eastAsia="ja-JP"/>
          <w14:ligatures w14:val="none"/>
        </w:rPr>
        <w:t xml:space="preserve">: Ủy ban nhân dân tỉnh </w:t>
      </w:r>
    </w:p>
    <w:p w14:paraId="0C53421B" w14:textId="519F78E7" w:rsidR="007E5536" w:rsidRPr="00513C60" w:rsidRDefault="007E5536" w:rsidP="00D103E5">
      <w:pPr>
        <w:spacing w:before="80" w:after="0" w:line="240" w:lineRule="auto"/>
        <w:ind w:firstLine="567"/>
        <w:jc w:val="both"/>
        <w:rPr>
          <w:rFonts w:eastAsia="MS Mincho" w:cs="Times New Roman"/>
          <w:i/>
          <w:iCs/>
          <w:kern w:val="0"/>
          <w:szCs w:val="28"/>
          <w:lang w:val="nl-NL" w:eastAsia="ja-JP"/>
          <w14:ligatures w14:val="none"/>
        </w:rPr>
      </w:pPr>
      <w:r w:rsidRPr="00513C60">
        <w:rPr>
          <w:rFonts w:eastAsia="MS Mincho" w:cs="Times New Roman"/>
          <w:i/>
          <w:iCs/>
          <w:kern w:val="0"/>
          <w:szCs w:val="28"/>
          <w:lang w:val="nl-NL" w:eastAsia="ja-JP"/>
          <w14:ligatures w14:val="none"/>
        </w:rPr>
        <w:t>c) Nội dung phân cấp:</w:t>
      </w:r>
    </w:p>
    <w:p w14:paraId="30317254" w14:textId="74DBF527" w:rsidR="0044514A" w:rsidRPr="00513C60" w:rsidRDefault="0044514A" w:rsidP="00D103E5">
      <w:pPr>
        <w:spacing w:before="80" w:after="0" w:line="240" w:lineRule="auto"/>
        <w:ind w:firstLine="567"/>
        <w:jc w:val="both"/>
        <w:rPr>
          <w:rFonts w:eastAsia="MS Mincho" w:cs="Times New Roman"/>
          <w:color w:val="000000"/>
          <w:kern w:val="0"/>
          <w:szCs w:val="28"/>
          <w:lang w:val="nl-NL" w:eastAsia="ja-JP"/>
          <w14:ligatures w14:val="none"/>
        </w:rPr>
      </w:pPr>
      <w:r w:rsidRPr="00513C60">
        <w:rPr>
          <w:rFonts w:eastAsia="MS Mincho" w:cs="Times New Roman"/>
          <w:bCs/>
          <w:color w:val="000000"/>
          <w:kern w:val="0"/>
          <w:szCs w:val="28"/>
          <w:lang w:val="nl-NL" w:eastAsia="ja-JP"/>
          <w14:ligatures w14:val="none"/>
        </w:rPr>
        <w:t xml:space="preserve">Thực hiện phân cấp triệt </w:t>
      </w:r>
      <w:r w:rsidR="009B4A47" w:rsidRPr="00513C60">
        <w:rPr>
          <w:rFonts w:eastAsia="MS Mincho" w:cs="Times New Roman"/>
          <w:bCs/>
          <w:color w:val="000000"/>
          <w:kern w:val="0"/>
          <w:szCs w:val="28"/>
          <w:lang w:val="nl-NL" w:eastAsia="ja-JP"/>
          <w14:ligatures w14:val="none"/>
        </w:rPr>
        <w:t xml:space="preserve">để </w:t>
      </w:r>
      <w:r w:rsidRPr="00513C60">
        <w:rPr>
          <w:rFonts w:eastAsia="MS Mincho" w:cs="Times New Roman"/>
          <w:bCs/>
          <w:color w:val="000000"/>
          <w:kern w:val="0"/>
          <w:szCs w:val="28"/>
          <w:lang w:val="nl-NL" w:eastAsia="ja-JP"/>
          <w14:ligatures w14:val="none"/>
        </w:rPr>
        <w:t xml:space="preserve">thẩm quyền </w:t>
      </w:r>
      <w:r w:rsidR="00910812" w:rsidRPr="00DE0130">
        <w:rPr>
          <w:rFonts w:eastAsia="Times New Roman" w:cs="Times New Roman"/>
          <w:color w:val="000000"/>
          <w:kern w:val="0"/>
          <w:szCs w:val="28"/>
          <w:lang w:val="vi-VN"/>
          <w14:ligatures w14:val="none"/>
        </w:rPr>
        <w:t>cấp, cấp lại, gia hạn, thu hồi giấy phép lao động và giấy xác nhận không thuộc diện cấp giấy phép lao động đối với người lao động nước ngoài</w:t>
      </w:r>
      <w:r w:rsidR="00910812" w:rsidRPr="00513C60">
        <w:rPr>
          <w:rFonts w:eastAsia="Times New Roman" w:cs="Times New Roman"/>
          <w:color w:val="000000"/>
          <w:kern w:val="0"/>
          <w:szCs w:val="28"/>
          <w:lang w:val="nl-NL"/>
          <w14:ligatures w14:val="none"/>
        </w:rPr>
        <w:t xml:space="preserve"> làm việc</w:t>
      </w:r>
      <w:r w:rsidR="00910812" w:rsidRPr="00E57CC8">
        <w:rPr>
          <w:rFonts w:eastAsia="Times New Roman" w:cs="Times New Roman"/>
          <w:color w:val="000000"/>
          <w:kern w:val="0"/>
          <w:szCs w:val="28"/>
          <w:lang w:val="vi-VN" w:eastAsia="vi-VN"/>
          <w14:ligatures w14:val="none"/>
        </w:rPr>
        <w:t xml:space="preserve"> cho người sử dụng lao động có trụ sở, chi nhánh, văn phòng đại diện hoặc địa điểm kinh doanh </w:t>
      </w:r>
      <w:r w:rsidR="00910812" w:rsidRPr="00513C60">
        <w:rPr>
          <w:rFonts w:eastAsia="Times New Roman" w:cs="Times New Roman"/>
          <w:color w:val="000000"/>
          <w:kern w:val="0"/>
          <w:szCs w:val="28"/>
          <w:lang w:val="nl-NL"/>
          <w14:ligatures w14:val="none"/>
        </w:rPr>
        <w:t xml:space="preserve">trên địa bàn tỉnh Lào Cai (bao gồm trường hợp người lao động nước ngoài làm việc cho một người sử dụng lao động tại nhiều tỉnh, thành phố trực thuộc trung ương có trụ sở chính trên địa bàn tỉnh Lào Cai) </w:t>
      </w:r>
      <w:r w:rsidRPr="00513C60">
        <w:rPr>
          <w:rFonts w:eastAsia="MS Mincho" w:cs="Times New Roman"/>
          <w:bCs/>
          <w:color w:val="000000"/>
          <w:kern w:val="0"/>
          <w:szCs w:val="28"/>
          <w:lang w:val="nl-NL" w:eastAsia="ja-JP"/>
          <w14:ligatures w14:val="none"/>
        </w:rPr>
        <w:t xml:space="preserve">từ </w:t>
      </w:r>
      <w:r w:rsidR="009E6CAA" w:rsidRPr="00513C60">
        <w:rPr>
          <w:rFonts w:eastAsia="MS Mincho" w:cs="Times New Roman"/>
          <w:bCs/>
          <w:color w:val="000000"/>
          <w:kern w:val="0"/>
          <w:szCs w:val="28"/>
          <w:lang w:val="nl-NL" w:eastAsia="ja-JP"/>
          <w14:ligatures w14:val="none"/>
        </w:rPr>
        <w:t xml:space="preserve">Ủy ban nhân dân cấp tỉnh về cho </w:t>
      </w:r>
      <w:r w:rsidRPr="00513C60">
        <w:rPr>
          <w:rFonts w:eastAsia="MS Mincho" w:cs="Times New Roman"/>
          <w:bCs/>
          <w:color w:val="000000"/>
          <w:kern w:val="0"/>
          <w:szCs w:val="28"/>
          <w:lang w:val="nl-NL" w:eastAsia="ja-JP"/>
          <w14:ligatures w14:val="none"/>
        </w:rPr>
        <w:t>Sở Nội vụ</w:t>
      </w:r>
      <w:r w:rsidR="009E6CAA" w:rsidRPr="00513C60">
        <w:rPr>
          <w:rFonts w:eastAsia="MS Mincho" w:cs="Times New Roman"/>
          <w:bCs/>
          <w:color w:val="000000"/>
          <w:kern w:val="0"/>
          <w:szCs w:val="28"/>
          <w:lang w:val="nl-NL" w:eastAsia="ja-JP"/>
          <w14:ligatures w14:val="none"/>
        </w:rPr>
        <w:t>.</w:t>
      </w:r>
      <w:r w:rsidRPr="00513C60">
        <w:rPr>
          <w:rFonts w:eastAsia="MS Mincho" w:cs="Times New Roman"/>
          <w:bCs/>
          <w:color w:val="000000"/>
          <w:kern w:val="0"/>
          <w:szCs w:val="28"/>
          <w:lang w:val="nl-NL" w:eastAsia="ja-JP"/>
          <w14:ligatures w14:val="none"/>
        </w:rPr>
        <w:t xml:space="preserve"> Theo đó, người lao động nước ngoài làm việc cho cơ quan, tổ chức, doanh nghiệp được lựa chọn nộp hồ sơ cấp, cấp lại, gia hạn, thu hồi giấy phép lao động và xác nhận không thuộc diện cấp giấy phép lao động tại </w:t>
      </w:r>
      <w:r w:rsidR="009E6CAA" w:rsidRPr="00513C60">
        <w:rPr>
          <w:rFonts w:eastAsia="MS Mincho" w:cs="Times New Roman"/>
          <w:bCs/>
          <w:color w:val="000000"/>
          <w:kern w:val="0"/>
          <w:szCs w:val="28"/>
          <w:lang w:val="nl-NL" w:eastAsia="ja-JP"/>
          <w14:ligatures w14:val="none"/>
        </w:rPr>
        <w:t>Sở</w:t>
      </w:r>
      <w:r w:rsidRPr="00513C60">
        <w:rPr>
          <w:rFonts w:eastAsia="MS Mincho" w:cs="Times New Roman"/>
          <w:bCs/>
          <w:color w:val="000000"/>
          <w:kern w:val="0"/>
          <w:szCs w:val="28"/>
          <w:lang w:val="nl-NL" w:eastAsia="ja-JP"/>
          <w14:ligatures w14:val="none"/>
        </w:rPr>
        <w:t xml:space="preserve"> Nội vụ</w:t>
      </w:r>
      <w:r w:rsidR="009E6CAA" w:rsidRPr="00513C60">
        <w:rPr>
          <w:rFonts w:eastAsia="MS Mincho" w:cs="Times New Roman"/>
          <w:bCs/>
          <w:color w:val="000000"/>
          <w:kern w:val="0"/>
          <w:szCs w:val="28"/>
          <w:lang w:val="nl-NL" w:eastAsia="ja-JP"/>
          <w14:ligatures w14:val="none"/>
        </w:rPr>
        <w:t>.</w:t>
      </w:r>
      <w:r w:rsidRPr="00513C60">
        <w:rPr>
          <w:rFonts w:eastAsia="MS Mincho" w:cs="Times New Roman"/>
          <w:bCs/>
          <w:color w:val="000000"/>
          <w:kern w:val="0"/>
          <w:szCs w:val="28"/>
          <w:lang w:val="nl-NL" w:eastAsia="ja-JP"/>
          <w14:ligatures w14:val="none"/>
        </w:rPr>
        <w:t xml:space="preserve"> </w:t>
      </w:r>
    </w:p>
    <w:p w14:paraId="73FBBF4D" w14:textId="77777777" w:rsidR="0044514A" w:rsidRPr="00513C60" w:rsidRDefault="0044514A" w:rsidP="00D103E5">
      <w:pPr>
        <w:spacing w:before="80" w:after="0" w:line="240" w:lineRule="auto"/>
        <w:ind w:firstLine="567"/>
        <w:jc w:val="both"/>
        <w:rPr>
          <w:rFonts w:eastAsia="MS Mincho" w:cs="Times New Roman"/>
          <w:b/>
          <w:color w:val="000000"/>
          <w:kern w:val="0"/>
          <w:szCs w:val="28"/>
          <w:lang w:val="nl-NL" w:eastAsia="ja-JP"/>
          <w14:ligatures w14:val="none"/>
        </w:rPr>
      </w:pPr>
      <w:r w:rsidRPr="00513C60">
        <w:rPr>
          <w:rFonts w:eastAsia="MS Mincho" w:cs="Times New Roman"/>
          <w:b/>
          <w:color w:val="000000"/>
          <w:kern w:val="0"/>
          <w:szCs w:val="28"/>
          <w:lang w:val="nl-NL" w:eastAsia="ja-JP"/>
          <w14:ligatures w14:val="none"/>
        </w:rPr>
        <w:t>3. Việc đảm bảo bình đẳng giới</w:t>
      </w:r>
    </w:p>
    <w:p w14:paraId="1BE6F56B" w14:textId="185EBA2F" w:rsidR="0044514A" w:rsidRPr="00513C60" w:rsidRDefault="0044514A" w:rsidP="00D103E5">
      <w:pPr>
        <w:spacing w:before="80" w:after="0" w:line="240" w:lineRule="auto"/>
        <w:ind w:firstLine="567"/>
        <w:jc w:val="both"/>
        <w:rPr>
          <w:rFonts w:eastAsia="MS Mincho" w:cs="Times New Roman"/>
          <w:b/>
          <w:i/>
          <w:color w:val="000000"/>
          <w:kern w:val="0"/>
          <w:szCs w:val="28"/>
          <w:lang w:val="nl-NL" w:eastAsia="ja-JP"/>
          <w14:ligatures w14:val="none"/>
        </w:rPr>
      </w:pPr>
      <w:r w:rsidRPr="00513C60">
        <w:rPr>
          <w:rFonts w:eastAsia="MS Mincho" w:cs="Times New Roman"/>
          <w:bCs/>
          <w:color w:val="000000"/>
          <w:kern w:val="0"/>
          <w:szCs w:val="28"/>
          <w:lang w:val="nl-NL" w:eastAsia="ja-JP"/>
          <w14:ligatures w14:val="none"/>
        </w:rPr>
        <w:t xml:space="preserve">Quy định về </w:t>
      </w:r>
      <w:r w:rsidR="00A1207A" w:rsidRPr="00513C60">
        <w:rPr>
          <w:rFonts w:eastAsia="MS Mincho" w:cs="Times New Roman"/>
          <w:bCs/>
          <w:color w:val="000000"/>
          <w:kern w:val="0"/>
          <w:szCs w:val="28"/>
          <w:lang w:val="nl-NL" w:eastAsia="ja-JP"/>
          <w14:ligatures w14:val="none"/>
        </w:rPr>
        <w:t>phân cấp thực hiện quản lý nhà nước về lao động người nước ngoài</w:t>
      </w:r>
      <w:r w:rsidRPr="00513C60">
        <w:rPr>
          <w:rFonts w:eastAsia="MS Mincho" w:cs="Times New Roman"/>
          <w:bCs/>
          <w:color w:val="000000"/>
          <w:kern w:val="0"/>
          <w:szCs w:val="28"/>
          <w:lang w:val="nl-NL" w:eastAsia="ja-JP"/>
          <w14:ligatures w14:val="none"/>
        </w:rPr>
        <w:t xml:space="preserve"> trong Dự thảo </w:t>
      </w:r>
      <w:r w:rsidR="009E6CAA" w:rsidRPr="00513C60">
        <w:rPr>
          <w:rFonts w:eastAsia="MS Mincho" w:cs="Times New Roman"/>
          <w:bCs/>
          <w:color w:val="000000"/>
          <w:kern w:val="0"/>
          <w:szCs w:val="28"/>
          <w:lang w:val="nl-NL" w:eastAsia="ja-JP"/>
          <w14:ligatures w14:val="none"/>
        </w:rPr>
        <w:t>Quyết định</w:t>
      </w:r>
      <w:r w:rsidRPr="00513C60">
        <w:rPr>
          <w:rFonts w:eastAsia="MS Mincho" w:cs="Times New Roman"/>
          <w:bCs/>
          <w:color w:val="000000"/>
          <w:kern w:val="0"/>
          <w:szCs w:val="28"/>
          <w:lang w:val="nl-NL" w:eastAsia="ja-JP"/>
          <w14:ligatures w14:val="none"/>
        </w:rPr>
        <w:t xml:space="preserve"> bảo đảm bình đẳng giới, quyền bình đẳng giới của các đối tượng thực hiện TTHC, không phân biệt, đối xử về giới giữa các đối tượng thực hiện TTHC.</w:t>
      </w:r>
      <w:r w:rsidRPr="00513C60">
        <w:rPr>
          <w:rFonts w:eastAsia="MS Mincho" w:cs="Times New Roman"/>
          <w:b/>
          <w:i/>
          <w:color w:val="000000"/>
          <w:kern w:val="0"/>
          <w:szCs w:val="28"/>
          <w:lang w:val="nl-NL" w:eastAsia="ja-JP"/>
          <w14:ligatures w14:val="none"/>
        </w:rPr>
        <w:t xml:space="preserve"> </w:t>
      </w:r>
    </w:p>
    <w:p w14:paraId="0661DADF" w14:textId="155F6F4A" w:rsidR="0044514A" w:rsidRPr="00513C60" w:rsidRDefault="0044514A" w:rsidP="00D103E5">
      <w:pPr>
        <w:spacing w:before="80" w:after="0" w:line="240" w:lineRule="auto"/>
        <w:ind w:firstLine="567"/>
        <w:jc w:val="both"/>
        <w:rPr>
          <w:rFonts w:eastAsia="MS Mincho" w:cs="Times New Roman"/>
          <w:b/>
          <w:color w:val="000000"/>
          <w:kern w:val="0"/>
          <w:szCs w:val="28"/>
          <w:lang w:val="nl-NL" w:eastAsia="ja-JP"/>
          <w14:ligatures w14:val="none"/>
        </w:rPr>
      </w:pPr>
      <w:r w:rsidRPr="00513C60">
        <w:rPr>
          <w:rFonts w:eastAsia="MS Mincho" w:cs="Times New Roman"/>
          <w:b/>
          <w:color w:val="000000"/>
          <w:kern w:val="0"/>
          <w:szCs w:val="28"/>
          <w:lang w:val="nl-NL" w:eastAsia="ja-JP"/>
          <w14:ligatures w14:val="none"/>
        </w:rPr>
        <w:t>4. Việc thực hiện chính sách dân tộc</w:t>
      </w:r>
      <w:r w:rsidR="00A1207A" w:rsidRPr="00513C60">
        <w:rPr>
          <w:rFonts w:eastAsia="MS Mincho" w:cs="Times New Roman"/>
          <w:b/>
          <w:color w:val="000000"/>
          <w:kern w:val="0"/>
          <w:szCs w:val="28"/>
          <w:lang w:val="nl-NL" w:eastAsia="ja-JP"/>
          <w14:ligatures w14:val="none"/>
        </w:rPr>
        <w:t xml:space="preserve">: </w:t>
      </w:r>
    </w:p>
    <w:p w14:paraId="73165E0C" w14:textId="03212A44" w:rsidR="0044514A" w:rsidRPr="00513C60" w:rsidRDefault="0044514A" w:rsidP="00D103E5">
      <w:pPr>
        <w:spacing w:before="80" w:after="0" w:line="240" w:lineRule="auto"/>
        <w:ind w:firstLine="567"/>
        <w:jc w:val="both"/>
        <w:rPr>
          <w:rFonts w:eastAsia="MS Mincho" w:cs="Times New Roman"/>
          <w:bCs/>
          <w:kern w:val="0"/>
          <w:szCs w:val="28"/>
          <w:lang w:val="nl-NL" w:eastAsia="ja-JP"/>
          <w14:ligatures w14:val="none"/>
        </w:rPr>
      </w:pPr>
      <w:r w:rsidRPr="00513C60">
        <w:rPr>
          <w:rFonts w:eastAsia="MS Mincho" w:cs="Times New Roman"/>
          <w:bCs/>
          <w:color w:val="000000"/>
          <w:kern w:val="0"/>
          <w:szCs w:val="28"/>
          <w:lang w:val="nl-NL" w:eastAsia="ja-JP"/>
          <w14:ligatures w14:val="none"/>
        </w:rPr>
        <w:t xml:space="preserve">Các </w:t>
      </w:r>
      <w:r w:rsidRPr="00513C60">
        <w:rPr>
          <w:rFonts w:eastAsia="MS Mincho" w:cs="Times New Roman"/>
          <w:bCs/>
          <w:kern w:val="0"/>
          <w:szCs w:val="28"/>
          <w:lang w:val="nl-NL" w:eastAsia="ja-JP"/>
          <w14:ligatures w14:val="none"/>
        </w:rPr>
        <w:t xml:space="preserve">quy định </w:t>
      </w:r>
      <w:r w:rsidR="00A1207A" w:rsidRPr="00513C60">
        <w:rPr>
          <w:rFonts w:eastAsia="MS Mincho" w:cs="Times New Roman"/>
          <w:bCs/>
          <w:kern w:val="0"/>
          <w:szCs w:val="28"/>
          <w:lang w:val="nl-NL" w:eastAsia="ja-JP"/>
          <w14:ligatures w14:val="none"/>
        </w:rPr>
        <w:t>phân cấp</w:t>
      </w:r>
      <w:r w:rsidR="00A1207A" w:rsidRPr="00513C60">
        <w:rPr>
          <w:rFonts w:eastAsia="MS Mincho" w:cs="Times New Roman"/>
          <w:bCs/>
          <w:color w:val="000000"/>
          <w:kern w:val="0"/>
          <w:szCs w:val="28"/>
          <w:lang w:val="nl-NL" w:eastAsia="ja-JP"/>
          <w14:ligatures w14:val="none"/>
        </w:rPr>
        <w:t xml:space="preserve"> thực hiện quản lý nhà nước về lao động người nước ngoài</w:t>
      </w:r>
      <w:r w:rsidRPr="00513C60">
        <w:rPr>
          <w:rFonts w:eastAsia="MS Mincho" w:cs="Times New Roman"/>
          <w:bCs/>
          <w:kern w:val="0"/>
          <w:szCs w:val="28"/>
          <w:lang w:val="nl-NL" w:eastAsia="ja-JP"/>
          <w14:ligatures w14:val="none"/>
        </w:rPr>
        <w:t xml:space="preserve"> trong Dự thảo </w:t>
      </w:r>
      <w:r w:rsidR="009E6CAA" w:rsidRPr="00513C60">
        <w:rPr>
          <w:rFonts w:eastAsia="MS Mincho" w:cs="Times New Roman"/>
          <w:bCs/>
          <w:kern w:val="0"/>
          <w:szCs w:val="28"/>
          <w:lang w:val="nl-NL" w:eastAsia="ja-JP"/>
          <w14:ligatures w14:val="none"/>
        </w:rPr>
        <w:t>Quyết định</w:t>
      </w:r>
      <w:r w:rsidRPr="00513C60">
        <w:rPr>
          <w:rFonts w:eastAsia="MS Mincho" w:cs="Times New Roman"/>
          <w:bCs/>
          <w:kern w:val="0"/>
          <w:szCs w:val="28"/>
          <w:lang w:val="nl-NL" w:eastAsia="ja-JP"/>
          <w14:ligatures w14:val="none"/>
        </w:rPr>
        <w:t xml:space="preserve"> bảo đảm quyền và lợi ích hợp pháp của dân tộc; bình đẳng giữa các dân tộc; các điều kiện bảo đảm phát triển kinh tế - xã hội vùng đồng bào dân tộc thiểu số; việc bảo tồn, phát huy giá trị văn hóa dân tộc; xây dựng khối đại đoàn kết dân tộc.</w:t>
      </w:r>
    </w:p>
    <w:p w14:paraId="200BFB98" w14:textId="433F7B14" w:rsidR="00A1207A" w:rsidRPr="00513C60" w:rsidRDefault="00A1207A" w:rsidP="00D103E5">
      <w:pPr>
        <w:spacing w:before="80" w:after="0" w:line="240" w:lineRule="auto"/>
        <w:ind w:firstLine="567"/>
        <w:jc w:val="both"/>
        <w:rPr>
          <w:rFonts w:eastAsia="MS Mincho" w:cs="Times New Roman"/>
          <w:b/>
          <w:kern w:val="0"/>
          <w:szCs w:val="28"/>
          <w:lang w:val="nl-NL" w:eastAsia="ja-JP"/>
          <w14:ligatures w14:val="none"/>
        </w:rPr>
      </w:pPr>
      <w:r w:rsidRPr="00513C60">
        <w:rPr>
          <w:rFonts w:eastAsia="MS Mincho" w:cs="Times New Roman"/>
          <w:b/>
          <w:kern w:val="0"/>
          <w:szCs w:val="28"/>
          <w:lang w:val="nl-NL" w:eastAsia="ja-JP"/>
          <w14:ligatures w14:val="none"/>
        </w:rPr>
        <w:t>5. Việc ứng dụng thúc đẩy phát triển khoa học, công nghệ, đổi mới sáng tạo và chuyển đổi số</w:t>
      </w:r>
      <w:r w:rsidR="00943C29" w:rsidRPr="00513C60">
        <w:rPr>
          <w:rFonts w:eastAsia="MS Mincho" w:cs="Times New Roman"/>
          <w:b/>
          <w:kern w:val="0"/>
          <w:szCs w:val="28"/>
          <w:lang w:val="nl-NL" w:eastAsia="ja-JP"/>
          <w14:ligatures w14:val="none"/>
        </w:rPr>
        <w:t>.</w:t>
      </w:r>
    </w:p>
    <w:p w14:paraId="570D2F06" w14:textId="77777777" w:rsidR="00943C29" w:rsidRDefault="00943C29" w:rsidP="00943C29">
      <w:pPr>
        <w:spacing w:before="80" w:after="0" w:line="240" w:lineRule="auto"/>
        <w:ind w:firstLine="567"/>
        <w:jc w:val="both"/>
        <w:rPr>
          <w:rFonts w:eastAsia="MS Mincho" w:cs="Times New Roman"/>
          <w:kern w:val="0"/>
          <w:sz w:val="24"/>
          <w:szCs w:val="24"/>
          <w:lang w:val="de-DE" w:eastAsia="ja-JP"/>
          <w14:ligatures w14:val="none"/>
        </w:rPr>
      </w:pPr>
      <w:r w:rsidRPr="00513C60">
        <w:rPr>
          <w:lang w:val="nl-NL"/>
        </w:rPr>
        <w:t xml:space="preserve">Trong thời gian qua, việc ứng dụng khoa học, công nghệ, đổi mới sáng tạo và chuyển đổi số trong lĩnh vực quản lý lao động nước ngoài, đặc biệt là trong công tác cấp giấy phép lao động, đã được cơ quan quản lý nhà nước quan tâm triển khai góp phần nâng cao hiệu quả quản lý nhà nước, giảm thời gian xử lý hồ sơ và chi phí tuân thủ cho doanh nghiệp. Hệ thống tiếp nhận và giải quyết thủ tục </w:t>
      </w:r>
      <w:r w:rsidRPr="00513C60">
        <w:rPr>
          <w:lang w:val="nl-NL"/>
        </w:rPr>
        <w:lastRenderedPageBreak/>
        <w:t>hành chính trực tuyến cho phép doanh nghiệp nộp hồ sơ, theo dõi tình trạng xử lý và nhận kết quả qua môi trường mạng, hạn chế tiếp xúc trực tiếp, tăng tính công khai, minh bạch.</w:t>
      </w:r>
      <w:r w:rsidRPr="00A1207A">
        <w:rPr>
          <w:rFonts w:eastAsia="MS Mincho" w:cs="Times New Roman"/>
          <w:kern w:val="0"/>
          <w:sz w:val="24"/>
          <w:szCs w:val="24"/>
          <w:lang w:val="de-DE" w:eastAsia="ja-JP"/>
          <w14:ligatures w14:val="none"/>
        </w:rPr>
        <w:t xml:space="preserve"> </w:t>
      </w:r>
    </w:p>
    <w:p w14:paraId="39E1D86C" w14:textId="503E855A" w:rsidR="00943C29" w:rsidRPr="00513C60" w:rsidRDefault="00943C29" w:rsidP="00943C29">
      <w:pPr>
        <w:spacing w:before="80" w:after="0" w:line="240" w:lineRule="auto"/>
        <w:ind w:firstLine="567"/>
        <w:jc w:val="both"/>
        <w:rPr>
          <w:lang w:val="de-DE"/>
        </w:rPr>
      </w:pPr>
      <w:r w:rsidRPr="00513C60">
        <w:rPr>
          <w:lang w:val="de-DE"/>
        </w:rPr>
        <w:t>Thủ tục cấp giấy phép lao động trên hệ thống thông tin một cửa điện tử của tỉnh đã được tích hợp với Cổng dịch vụ công quốc gia, qua đó chuẩn hóa quy trình xử lý hồ sơ, giảm thiểu sai sót và nâng cao tính liên thông giữa các cơ quan liên quan. Bên cạnh đó, việc số hóa hồ sơ, lưu trữ dữ liệu điện tử đã bước đầu hình thành cơ sở dữ liệu về lao động nước ngoài, phục vụ công tác thống kê, dự báo và hoạch định chính sách.</w:t>
      </w:r>
    </w:p>
    <w:p w14:paraId="3C22E5AD" w14:textId="28CF562A" w:rsidR="0044514A" w:rsidRDefault="0044514A" w:rsidP="00D103E5">
      <w:pPr>
        <w:spacing w:before="80" w:after="0" w:line="240" w:lineRule="auto"/>
        <w:ind w:firstLine="567"/>
        <w:jc w:val="both"/>
        <w:rPr>
          <w:rFonts w:eastAsia="MS Mincho" w:cs="Times New Roman"/>
          <w:kern w:val="0"/>
          <w:szCs w:val="28"/>
          <w:lang w:val="pt-BR" w:eastAsia="ja-JP"/>
          <w14:ligatures w14:val="none"/>
        </w:rPr>
      </w:pPr>
      <w:r w:rsidRPr="00513C60">
        <w:rPr>
          <w:rFonts w:eastAsia="MS Mincho" w:cs="Times New Roman"/>
          <w:kern w:val="0"/>
          <w:szCs w:val="28"/>
          <w:lang w:val="de-DE" w:eastAsia="ja-JP"/>
          <w14:ligatures w14:val="none"/>
        </w:rPr>
        <w:t xml:space="preserve">Trên đây là bản đánh giá </w:t>
      </w:r>
      <w:r w:rsidR="009B4A47" w:rsidRPr="00513C60">
        <w:rPr>
          <w:rFonts w:eastAsia="MS Mincho" w:cs="Times New Roman"/>
          <w:color w:val="000000"/>
          <w:spacing w:val="-2"/>
          <w:kern w:val="0"/>
          <w:szCs w:val="28"/>
          <w:lang w:val="de-DE" w:eastAsia="ja-JP"/>
          <w14:ligatures w14:val="none"/>
        </w:rPr>
        <w:t xml:space="preserve">đánh giá việc phân cấp trong dự thảo </w:t>
      </w:r>
      <w:r w:rsidR="009B4A47" w:rsidRPr="00513C60">
        <w:rPr>
          <w:rFonts w:eastAsia="Times New Roman" w:cs="Times New Roman"/>
          <w:color w:val="000000"/>
          <w:kern w:val="0"/>
          <w:szCs w:val="28"/>
          <w:lang w:val="de-DE"/>
          <w14:ligatures w14:val="none"/>
        </w:rPr>
        <w:t xml:space="preserve">Quyết định của UBND tỉnh về việc quy định phân cấp </w:t>
      </w:r>
      <w:r w:rsidR="00703F55" w:rsidRPr="00513C60">
        <w:rPr>
          <w:rFonts w:eastAsia="Times New Roman" w:cs="Times New Roman"/>
          <w:color w:val="000000"/>
          <w:kern w:val="0"/>
          <w:szCs w:val="28"/>
          <w:lang w:val="de-DE"/>
          <w14:ligatures w14:val="none"/>
        </w:rPr>
        <w:t xml:space="preserve">cho Sở Nội vụ </w:t>
      </w:r>
      <w:r w:rsidR="009B4A47" w:rsidRPr="00513C60">
        <w:rPr>
          <w:rFonts w:eastAsia="Times New Roman" w:cs="Times New Roman"/>
          <w:color w:val="000000"/>
          <w:kern w:val="0"/>
          <w:szCs w:val="28"/>
          <w:lang w:val="de-DE"/>
          <w14:ligatures w14:val="none"/>
        </w:rPr>
        <w:t>thực hiện việc cấp, cấp lại, gia hạn, thu hồi giấy phép lao động và giấy xác nhận không thuộc diện cấp giấy phép lao động cho người lao động nước ngoài trên địa bàn tỉnh Lào Cai</w:t>
      </w:r>
      <w:r w:rsidRPr="00513C60">
        <w:rPr>
          <w:rFonts w:eastAsia="MS Mincho" w:cs="Times New Roman"/>
          <w:kern w:val="0"/>
          <w:szCs w:val="28"/>
          <w:lang w:val="de-DE" w:eastAsia="ja-JP"/>
          <w14:ligatures w14:val="none"/>
        </w:rPr>
        <w:t xml:space="preserve">, </w:t>
      </w:r>
      <w:r w:rsidR="009E6CAA">
        <w:rPr>
          <w:rFonts w:eastAsia="MS Mincho" w:cs="Times New Roman"/>
          <w:kern w:val="0"/>
          <w:szCs w:val="28"/>
          <w:lang w:val="pt-BR" w:eastAsia="ja-JP"/>
          <w14:ligatures w14:val="none"/>
        </w:rPr>
        <w:t>Sở</w:t>
      </w:r>
      <w:r w:rsidRPr="0044514A">
        <w:rPr>
          <w:rFonts w:eastAsia="MS Mincho" w:cs="Times New Roman"/>
          <w:kern w:val="0"/>
          <w:szCs w:val="28"/>
          <w:lang w:val="pt-BR" w:eastAsia="ja-JP"/>
          <w14:ligatures w14:val="none"/>
        </w:rPr>
        <w:t xml:space="preserve"> Nội vụ kính trình </w:t>
      </w:r>
      <w:r w:rsidR="009E6CAA">
        <w:rPr>
          <w:rFonts w:eastAsia="MS Mincho" w:cs="Times New Roman"/>
          <w:kern w:val="0"/>
          <w:szCs w:val="28"/>
          <w:lang w:val="pt-BR" w:eastAsia="ja-JP"/>
          <w14:ligatures w14:val="none"/>
        </w:rPr>
        <w:t>UBND tỉnh Lào Cai</w:t>
      </w:r>
      <w:r w:rsidRPr="0044514A">
        <w:rPr>
          <w:rFonts w:eastAsia="MS Mincho" w:cs="Times New Roman"/>
          <w:kern w:val="0"/>
          <w:szCs w:val="28"/>
          <w:lang w:val="pt-BR" w:eastAsia="ja-JP"/>
          <w14:ligatures w14:val="none"/>
        </w:rPr>
        <w:t xml:space="preserve"> xem xét, quyết định./.</w:t>
      </w:r>
    </w:p>
    <w:p w14:paraId="29A03BC3" w14:textId="77777777" w:rsidR="009E6CAA" w:rsidRPr="00513C60" w:rsidRDefault="009E6CAA" w:rsidP="00D103E5">
      <w:pPr>
        <w:spacing w:before="80" w:after="0" w:line="240" w:lineRule="auto"/>
        <w:ind w:firstLine="567"/>
        <w:jc w:val="both"/>
        <w:rPr>
          <w:rFonts w:eastAsia="MS Mincho" w:cs="Times New Roman"/>
          <w:bCs/>
          <w:kern w:val="0"/>
          <w:szCs w:val="28"/>
          <w:lang w:val="de-DE" w:eastAsia="ja-JP"/>
          <w14:ligatures w14:val="none"/>
        </w:rPr>
      </w:pPr>
    </w:p>
    <w:tbl>
      <w:tblPr>
        <w:tblpPr w:leftFromText="180" w:rightFromText="180" w:vertAnchor="text" w:tblpY="276"/>
        <w:tblW w:w="9156" w:type="dxa"/>
        <w:tblLook w:val="0000" w:firstRow="0" w:lastRow="0" w:firstColumn="0" w:lastColumn="0" w:noHBand="0" w:noVBand="0"/>
      </w:tblPr>
      <w:tblGrid>
        <w:gridCol w:w="4077"/>
        <w:gridCol w:w="5079"/>
      </w:tblGrid>
      <w:tr w:rsidR="0044514A" w:rsidRPr="0044514A" w14:paraId="0B5E53BB" w14:textId="77777777" w:rsidTr="00000B76">
        <w:trPr>
          <w:cantSplit/>
        </w:trPr>
        <w:tc>
          <w:tcPr>
            <w:tcW w:w="4077" w:type="dxa"/>
          </w:tcPr>
          <w:p w14:paraId="21D1E64E" w14:textId="77777777" w:rsidR="0044514A" w:rsidRPr="0044514A" w:rsidRDefault="0044514A" w:rsidP="0044514A">
            <w:pPr>
              <w:spacing w:after="0" w:line="240" w:lineRule="auto"/>
              <w:rPr>
                <w:rFonts w:eastAsia="Times New Roman" w:cs="Times New Roman"/>
                <w:b/>
                <w:bCs/>
                <w:i/>
                <w:iCs/>
                <w:kern w:val="0"/>
                <w:sz w:val="24"/>
                <w:szCs w:val="24"/>
                <w:lang w:val="pt-BR"/>
                <w14:ligatures w14:val="none"/>
              </w:rPr>
            </w:pPr>
            <w:r w:rsidRPr="0044514A">
              <w:rPr>
                <w:rFonts w:eastAsia="Times New Roman" w:cs="Times New Roman"/>
                <w:b/>
                <w:bCs/>
                <w:i/>
                <w:iCs/>
                <w:kern w:val="0"/>
                <w:sz w:val="24"/>
                <w:szCs w:val="24"/>
                <w:lang w:val="pt-BR"/>
                <w14:ligatures w14:val="none"/>
              </w:rPr>
              <w:t>Nơi nhận:</w:t>
            </w:r>
          </w:p>
          <w:p w14:paraId="24E04226" w14:textId="76C124F0" w:rsidR="00513C60" w:rsidRDefault="0044514A" w:rsidP="00513C60">
            <w:pPr>
              <w:spacing w:after="0" w:line="240" w:lineRule="auto"/>
              <w:rPr>
                <w:rFonts w:eastAsia="Times New Roman" w:cs="Times New Roman"/>
                <w:kern w:val="0"/>
                <w:sz w:val="22"/>
                <w:lang w:val="pt-BR"/>
                <w14:ligatures w14:val="none"/>
              </w:rPr>
            </w:pPr>
            <w:r w:rsidRPr="0044514A">
              <w:rPr>
                <w:rFonts w:eastAsia="Times New Roman" w:cs="Times New Roman"/>
                <w:kern w:val="0"/>
                <w:sz w:val="22"/>
                <w:lang w:val="pt-BR"/>
                <w14:ligatures w14:val="none"/>
              </w:rPr>
              <w:t xml:space="preserve">- </w:t>
            </w:r>
            <w:r w:rsidR="00513C60">
              <w:rPr>
                <w:rFonts w:eastAsia="Times New Roman" w:cs="Times New Roman"/>
                <w:kern w:val="0"/>
                <w:sz w:val="22"/>
                <w:lang w:val="pt-BR"/>
                <w14:ligatures w14:val="none"/>
              </w:rPr>
              <w:t>Như trên;</w:t>
            </w:r>
          </w:p>
          <w:p w14:paraId="22B67B70" w14:textId="729170C9" w:rsidR="00513C60" w:rsidRPr="0044514A" w:rsidRDefault="00513C60" w:rsidP="00513C60">
            <w:pPr>
              <w:spacing w:after="0" w:line="240" w:lineRule="auto"/>
              <w:rPr>
                <w:rFonts w:eastAsia="Times New Roman" w:cs="Times New Roman"/>
                <w:kern w:val="0"/>
                <w:sz w:val="22"/>
                <w:lang w:val="pt-BR"/>
                <w14:ligatures w14:val="none"/>
              </w:rPr>
            </w:pPr>
            <w:r>
              <w:rPr>
                <w:rFonts w:eastAsia="Times New Roman" w:cs="Times New Roman"/>
                <w:kern w:val="0"/>
                <w:sz w:val="22"/>
                <w:lang w:val="pt-BR"/>
                <w14:ligatures w14:val="none"/>
              </w:rPr>
              <w:t xml:space="preserve">- </w:t>
            </w:r>
            <w:r w:rsidRPr="009E6CAA">
              <w:rPr>
                <w:rFonts w:eastAsia="Times New Roman" w:cs="Times New Roman"/>
                <w:kern w:val="0"/>
                <w:sz w:val="22"/>
                <w:lang w:val="pt-BR"/>
                <w14:ligatures w14:val="none"/>
              </w:rPr>
              <w:t>Sở</w:t>
            </w:r>
            <w:r w:rsidRPr="0044514A">
              <w:rPr>
                <w:rFonts w:eastAsia="Times New Roman" w:cs="Times New Roman"/>
                <w:kern w:val="0"/>
                <w:sz w:val="22"/>
                <w:lang w:val="pt-BR"/>
                <w14:ligatures w14:val="none"/>
              </w:rPr>
              <w:t xml:space="preserve"> Tư pháp;</w:t>
            </w:r>
          </w:p>
          <w:p w14:paraId="340CFF6E" w14:textId="33C84721" w:rsidR="0044514A" w:rsidRPr="0044514A" w:rsidRDefault="0044514A" w:rsidP="0044514A">
            <w:pPr>
              <w:spacing w:after="0" w:line="240" w:lineRule="auto"/>
              <w:rPr>
                <w:rFonts w:eastAsia="Times New Roman" w:cs="Times New Roman"/>
                <w:kern w:val="0"/>
                <w:sz w:val="22"/>
                <w:lang w:val="pt-BR"/>
                <w14:ligatures w14:val="none"/>
              </w:rPr>
            </w:pPr>
            <w:r w:rsidRPr="0044514A">
              <w:rPr>
                <w:rFonts w:eastAsia="Times New Roman" w:cs="Times New Roman"/>
                <w:kern w:val="0"/>
                <w:sz w:val="22"/>
                <w:lang w:val="pt-BR"/>
                <w14:ligatures w14:val="none"/>
              </w:rPr>
              <w:t xml:space="preserve">- </w:t>
            </w:r>
            <w:r w:rsidR="00513C60" w:rsidRPr="0044514A">
              <w:rPr>
                <w:rFonts w:eastAsia="Times New Roman" w:cs="Times New Roman"/>
                <w:kern w:val="0"/>
                <w:sz w:val="22"/>
                <w:lang w:val="pt-BR"/>
                <w14:ligatures w14:val="none"/>
              </w:rPr>
              <w:t xml:space="preserve"> Văn phòng </w:t>
            </w:r>
            <w:r w:rsidR="00513C60" w:rsidRPr="009E6CAA">
              <w:rPr>
                <w:rFonts w:eastAsia="Times New Roman" w:cs="Times New Roman"/>
                <w:kern w:val="0"/>
                <w:sz w:val="22"/>
                <w:lang w:val="pt-BR"/>
                <w14:ligatures w14:val="none"/>
              </w:rPr>
              <w:t>UBND tỉnh Lào Cai</w:t>
            </w:r>
            <w:r w:rsidR="00513C60" w:rsidRPr="0044514A">
              <w:rPr>
                <w:rFonts w:eastAsia="Times New Roman" w:cs="Times New Roman"/>
                <w:kern w:val="0"/>
                <w:sz w:val="22"/>
                <w:lang w:val="pt-BR"/>
                <w14:ligatures w14:val="none"/>
              </w:rPr>
              <w:t>;</w:t>
            </w:r>
          </w:p>
          <w:p w14:paraId="2DF4305C" w14:textId="77777777" w:rsidR="00513C60" w:rsidRDefault="0044514A" w:rsidP="0044514A">
            <w:pPr>
              <w:spacing w:after="0" w:line="240" w:lineRule="auto"/>
              <w:rPr>
                <w:rFonts w:eastAsia="Times New Roman" w:cs="Times New Roman"/>
                <w:kern w:val="0"/>
                <w:sz w:val="22"/>
                <w:lang w:val="pt-BR"/>
                <w14:ligatures w14:val="none"/>
              </w:rPr>
            </w:pPr>
            <w:r w:rsidRPr="0044514A">
              <w:rPr>
                <w:rFonts w:eastAsia="Times New Roman" w:cs="Times New Roman"/>
                <w:kern w:val="0"/>
                <w:sz w:val="22"/>
                <w:lang w:val="pt-BR"/>
                <w14:ligatures w14:val="none"/>
              </w:rPr>
              <w:t xml:space="preserve">- </w:t>
            </w:r>
            <w:r w:rsidR="00513C60">
              <w:rPr>
                <w:rFonts w:eastAsia="Times New Roman" w:cs="Times New Roman"/>
                <w:kern w:val="0"/>
                <w:sz w:val="22"/>
                <w:lang w:val="pt-BR"/>
                <w14:ligatures w14:val="none"/>
              </w:rPr>
              <w:t>Các cơ quan xin ý kiến về VBQPPL;</w:t>
            </w:r>
            <w:r w:rsidR="00513C60" w:rsidRPr="009E6CAA">
              <w:rPr>
                <w:rFonts w:eastAsia="Times New Roman" w:cs="Times New Roman"/>
                <w:kern w:val="0"/>
                <w:sz w:val="22"/>
                <w:lang w:val="pt-BR"/>
                <w14:ligatures w14:val="none"/>
              </w:rPr>
              <w:t xml:space="preserve"> </w:t>
            </w:r>
          </w:p>
          <w:p w14:paraId="71AFE2FE" w14:textId="115F82B3" w:rsidR="0044514A" w:rsidRPr="0044514A" w:rsidRDefault="00513C60" w:rsidP="0044514A">
            <w:pPr>
              <w:spacing w:after="0" w:line="240" w:lineRule="auto"/>
              <w:rPr>
                <w:rFonts w:eastAsia="Times New Roman" w:cs="Times New Roman"/>
                <w:kern w:val="0"/>
                <w:sz w:val="22"/>
                <w:lang w:val="pt-BR"/>
                <w14:ligatures w14:val="none"/>
              </w:rPr>
            </w:pPr>
            <w:r>
              <w:rPr>
                <w:rFonts w:eastAsia="Times New Roman" w:cs="Times New Roman"/>
                <w:kern w:val="0"/>
                <w:sz w:val="22"/>
                <w:lang w:val="pt-BR"/>
                <w14:ligatures w14:val="none"/>
              </w:rPr>
              <w:t xml:space="preserve">- </w:t>
            </w:r>
            <w:r w:rsidRPr="009E6CAA">
              <w:rPr>
                <w:rFonts w:eastAsia="Times New Roman" w:cs="Times New Roman"/>
                <w:kern w:val="0"/>
                <w:sz w:val="22"/>
                <w:lang w:val="pt-BR"/>
                <w14:ligatures w14:val="none"/>
              </w:rPr>
              <w:t>Giám đốc Sở</w:t>
            </w:r>
            <w:r w:rsidRPr="0044514A">
              <w:rPr>
                <w:rFonts w:eastAsia="Times New Roman" w:cs="Times New Roman"/>
                <w:kern w:val="0"/>
                <w:sz w:val="22"/>
                <w:lang w:val="pt-BR"/>
                <w14:ligatures w14:val="none"/>
              </w:rPr>
              <w:t>;</w:t>
            </w:r>
          </w:p>
          <w:p w14:paraId="4B96E0B9" w14:textId="775F18DE" w:rsidR="0044514A" w:rsidRPr="0044514A" w:rsidRDefault="0044514A" w:rsidP="0044514A">
            <w:pPr>
              <w:spacing w:after="0" w:line="240" w:lineRule="auto"/>
              <w:rPr>
                <w:rFonts w:eastAsia="Times New Roman" w:cs="Times New Roman"/>
                <w:kern w:val="0"/>
                <w:szCs w:val="28"/>
                <w:lang w:val="nl-NL"/>
                <w14:ligatures w14:val="none"/>
              </w:rPr>
            </w:pPr>
            <w:r w:rsidRPr="0044514A">
              <w:rPr>
                <w:rFonts w:eastAsia="Times New Roman" w:cs="Times New Roman"/>
                <w:kern w:val="0"/>
                <w:sz w:val="22"/>
                <w:lang w:val="nl-NL"/>
                <w14:ligatures w14:val="none"/>
              </w:rPr>
              <w:t xml:space="preserve">- Lưu: VT, </w:t>
            </w:r>
            <w:r w:rsidR="009E6CAA" w:rsidRPr="009E6CAA">
              <w:rPr>
                <w:rFonts w:eastAsia="Times New Roman" w:cs="Times New Roman"/>
                <w:kern w:val="0"/>
                <w:sz w:val="22"/>
                <w:lang w:val="nl-NL"/>
                <w14:ligatures w14:val="none"/>
              </w:rPr>
              <w:t>LĐVL</w:t>
            </w:r>
            <w:r w:rsidR="00947C2A">
              <w:rPr>
                <w:rFonts w:eastAsia="Times New Roman" w:cs="Times New Roman"/>
                <w:kern w:val="0"/>
                <w:sz w:val="22"/>
                <w:lang w:val="nl-NL"/>
                <w14:ligatures w14:val="none"/>
              </w:rPr>
              <w:t>(2b)</w:t>
            </w:r>
            <w:r w:rsidRPr="0044514A">
              <w:rPr>
                <w:rFonts w:eastAsia="Times New Roman" w:cs="Times New Roman"/>
                <w:kern w:val="0"/>
                <w:sz w:val="22"/>
                <w:lang w:val="nl-NL"/>
                <w14:ligatures w14:val="none"/>
              </w:rPr>
              <w:t>.</w:t>
            </w:r>
          </w:p>
        </w:tc>
        <w:tc>
          <w:tcPr>
            <w:tcW w:w="5079" w:type="dxa"/>
          </w:tcPr>
          <w:p w14:paraId="7637F477" w14:textId="450B94C7" w:rsidR="0044514A" w:rsidRPr="0044514A" w:rsidRDefault="0044514A" w:rsidP="0044514A">
            <w:pPr>
              <w:spacing w:after="0" w:line="240" w:lineRule="auto"/>
              <w:ind w:firstLine="567"/>
              <w:jc w:val="center"/>
              <w:rPr>
                <w:rFonts w:eastAsia="Times New Roman" w:cs="Times New Roman"/>
                <w:b/>
                <w:bCs/>
                <w:kern w:val="0"/>
                <w:szCs w:val="28"/>
                <w:lang w:val="nl-NL"/>
                <w14:ligatures w14:val="none"/>
              </w:rPr>
            </w:pPr>
            <w:r w:rsidRPr="0044514A">
              <w:rPr>
                <w:rFonts w:eastAsia="Times New Roman" w:cs="Times New Roman"/>
                <w:b/>
                <w:bCs/>
                <w:kern w:val="0"/>
                <w:szCs w:val="28"/>
                <w:lang w:val="nl-NL"/>
                <w14:ligatures w14:val="none"/>
              </w:rPr>
              <w:t xml:space="preserve">KT. </w:t>
            </w:r>
            <w:r w:rsidR="009E6CAA">
              <w:rPr>
                <w:rFonts w:eastAsia="Times New Roman" w:cs="Times New Roman"/>
                <w:b/>
                <w:bCs/>
                <w:kern w:val="0"/>
                <w:szCs w:val="28"/>
                <w:lang w:val="nl-NL"/>
                <w14:ligatures w14:val="none"/>
              </w:rPr>
              <w:t>GIÁM ĐỐC</w:t>
            </w:r>
          </w:p>
          <w:p w14:paraId="5BAA8293" w14:textId="3561B3CE" w:rsidR="0044514A" w:rsidRPr="0044514A" w:rsidRDefault="009E6CAA" w:rsidP="0044514A">
            <w:pPr>
              <w:spacing w:after="0" w:line="240" w:lineRule="auto"/>
              <w:ind w:firstLine="567"/>
              <w:jc w:val="center"/>
              <w:rPr>
                <w:rFonts w:eastAsia="Times New Roman" w:cs="Times New Roman"/>
                <w:b/>
                <w:bCs/>
                <w:kern w:val="0"/>
                <w:szCs w:val="28"/>
                <w:lang w:val="nl-NL"/>
                <w14:ligatures w14:val="none"/>
              </w:rPr>
            </w:pPr>
            <w:r>
              <w:rPr>
                <w:rFonts w:eastAsia="Times New Roman" w:cs="Times New Roman"/>
                <w:b/>
                <w:bCs/>
                <w:kern w:val="0"/>
                <w:szCs w:val="28"/>
                <w:lang w:val="nl-NL"/>
                <w14:ligatures w14:val="none"/>
              </w:rPr>
              <w:t>PHÓ GIÁM ĐỐC</w:t>
            </w:r>
          </w:p>
          <w:p w14:paraId="3760194B" w14:textId="77777777" w:rsidR="0044514A" w:rsidRPr="0044514A" w:rsidRDefault="0044514A" w:rsidP="0044514A">
            <w:pPr>
              <w:spacing w:after="0" w:line="240" w:lineRule="auto"/>
              <w:rPr>
                <w:rFonts w:eastAsia="Times New Roman" w:cs="Times New Roman"/>
                <w:b/>
                <w:bCs/>
                <w:kern w:val="0"/>
                <w:szCs w:val="28"/>
                <w:lang w:val="nl-NL"/>
                <w14:ligatures w14:val="none"/>
              </w:rPr>
            </w:pPr>
          </w:p>
          <w:p w14:paraId="7CB72E8E" w14:textId="77777777" w:rsidR="0044514A" w:rsidRPr="0044514A" w:rsidRDefault="0044514A" w:rsidP="0044514A">
            <w:pPr>
              <w:keepNext/>
              <w:spacing w:after="0" w:line="240" w:lineRule="auto"/>
              <w:ind w:firstLine="567"/>
              <w:jc w:val="center"/>
              <w:outlineLvl w:val="3"/>
              <w:rPr>
                <w:rFonts w:eastAsia="Times New Roman" w:cs="Times New Roman"/>
                <w:i/>
                <w:iCs/>
                <w:color w:val="000000"/>
                <w:kern w:val="0"/>
                <w:szCs w:val="28"/>
                <w:lang w:val="nl-NL"/>
                <w14:ligatures w14:val="none"/>
              </w:rPr>
            </w:pPr>
          </w:p>
          <w:p w14:paraId="1A81F566" w14:textId="77777777" w:rsidR="0044514A" w:rsidRDefault="0044514A" w:rsidP="0044514A">
            <w:pPr>
              <w:spacing w:after="200" w:line="276" w:lineRule="auto"/>
              <w:rPr>
                <w:rFonts w:eastAsia="Times New Roman" w:cs="Times New Roman"/>
                <w:kern w:val="0"/>
                <w:sz w:val="22"/>
                <w:lang w:val="nl-NL"/>
                <w14:ligatures w14:val="none"/>
              </w:rPr>
            </w:pPr>
          </w:p>
          <w:p w14:paraId="05629708" w14:textId="77777777" w:rsidR="009E6CAA" w:rsidRPr="0044514A" w:rsidRDefault="009E6CAA" w:rsidP="0044514A">
            <w:pPr>
              <w:spacing w:after="200" w:line="276" w:lineRule="auto"/>
              <w:rPr>
                <w:rFonts w:eastAsia="Times New Roman" w:cs="Times New Roman"/>
                <w:kern w:val="0"/>
                <w:sz w:val="22"/>
                <w:lang w:val="nl-NL"/>
                <w14:ligatures w14:val="none"/>
              </w:rPr>
            </w:pPr>
          </w:p>
          <w:p w14:paraId="06B00E9E" w14:textId="77777777" w:rsidR="0044514A" w:rsidRPr="0044514A" w:rsidRDefault="0044514A" w:rsidP="0044514A">
            <w:pPr>
              <w:keepNext/>
              <w:spacing w:after="0" w:line="240" w:lineRule="auto"/>
              <w:ind w:firstLine="567"/>
              <w:jc w:val="center"/>
              <w:outlineLvl w:val="3"/>
              <w:rPr>
                <w:rFonts w:eastAsia="Times New Roman" w:cs="Times New Roman"/>
                <w:b/>
                <w:iCs/>
                <w:color w:val="000000"/>
                <w:kern w:val="0"/>
                <w:szCs w:val="28"/>
                <w:lang w:val="nl-NL"/>
                <w14:ligatures w14:val="none"/>
              </w:rPr>
            </w:pPr>
          </w:p>
          <w:p w14:paraId="2B2D7E98" w14:textId="1E4763B8" w:rsidR="0044514A" w:rsidRPr="0044514A" w:rsidRDefault="009E6CAA" w:rsidP="0044514A">
            <w:pPr>
              <w:keepNext/>
              <w:spacing w:after="0" w:line="240" w:lineRule="auto"/>
              <w:ind w:firstLine="567"/>
              <w:jc w:val="center"/>
              <w:outlineLvl w:val="3"/>
              <w:rPr>
                <w:rFonts w:eastAsia="Times New Roman" w:cs="Times New Roman"/>
                <w:b/>
                <w:iCs/>
                <w:color w:val="000000"/>
                <w:kern w:val="0"/>
                <w:szCs w:val="28"/>
                <w:lang w:val="nl-NL"/>
                <w14:ligatures w14:val="none"/>
              </w:rPr>
            </w:pPr>
            <w:r>
              <w:rPr>
                <w:rFonts w:eastAsia="Times New Roman" w:cs="Times New Roman"/>
                <w:b/>
                <w:iCs/>
                <w:color w:val="000000"/>
                <w:kern w:val="0"/>
                <w:szCs w:val="28"/>
                <w:lang w:val="nl-NL"/>
                <w14:ligatures w14:val="none"/>
              </w:rPr>
              <w:t>Phạm Tuấn Chung</w:t>
            </w:r>
          </w:p>
        </w:tc>
      </w:tr>
    </w:tbl>
    <w:p w14:paraId="3CBEDD7D" w14:textId="77777777" w:rsidR="0044514A" w:rsidRPr="0044514A" w:rsidRDefault="0044514A" w:rsidP="009B4A47">
      <w:pPr>
        <w:spacing w:before="120" w:after="360" w:line="360" w:lineRule="atLeast"/>
        <w:ind w:firstLine="567"/>
        <w:jc w:val="both"/>
        <w:rPr>
          <w:rFonts w:eastAsia="MS Mincho" w:cs="Times New Roman"/>
          <w:bCs/>
          <w:color w:val="000000"/>
          <w:kern w:val="0"/>
          <w:szCs w:val="28"/>
          <w:lang w:eastAsia="ja-JP"/>
          <w14:ligatures w14:val="none"/>
        </w:rPr>
      </w:pPr>
    </w:p>
    <w:sectPr w:rsidR="0044514A" w:rsidRPr="0044514A" w:rsidSect="009E6CAA">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C3B23" w14:textId="77777777" w:rsidR="006D6F10" w:rsidRDefault="006D6F10" w:rsidP="0044514A">
      <w:pPr>
        <w:spacing w:after="0" w:line="240" w:lineRule="auto"/>
      </w:pPr>
      <w:r>
        <w:separator/>
      </w:r>
    </w:p>
  </w:endnote>
  <w:endnote w:type="continuationSeparator" w:id="0">
    <w:p w14:paraId="70ACD03A" w14:textId="77777777" w:rsidR="006D6F10" w:rsidRDefault="006D6F10" w:rsidP="0044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7B1F5" w14:textId="77777777" w:rsidR="006D6F10" w:rsidRDefault="006D6F10" w:rsidP="0044514A">
      <w:pPr>
        <w:spacing w:after="0" w:line="240" w:lineRule="auto"/>
      </w:pPr>
      <w:r>
        <w:separator/>
      </w:r>
    </w:p>
  </w:footnote>
  <w:footnote w:type="continuationSeparator" w:id="0">
    <w:p w14:paraId="61E3E739" w14:textId="77777777" w:rsidR="006D6F10" w:rsidRDefault="006D6F10" w:rsidP="00445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845467"/>
      <w:docPartObj>
        <w:docPartGallery w:val="Page Numbers (Top of Page)"/>
        <w:docPartUnique/>
      </w:docPartObj>
    </w:sdtPr>
    <w:sdtEndPr>
      <w:rPr>
        <w:noProof/>
      </w:rPr>
    </w:sdtEndPr>
    <w:sdtContent>
      <w:p w14:paraId="205F9AC3" w14:textId="4839871B" w:rsidR="009E6CAA" w:rsidRDefault="009E6CAA">
        <w:pPr>
          <w:pStyle w:val="Header"/>
          <w:jc w:val="center"/>
        </w:pPr>
        <w:r>
          <w:fldChar w:fldCharType="begin"/>
        </w:r>
        <w:r>
          <w:instrText xml:space="preserve"> PAGE   \* MERGEFORMAT </w:instrText>
        </w:r>
        <w:r>
          <w:fldChar w:fldCharType="separate"/>
        </w:r>
        <w:r w:rsidR="009F1D99">
          <w:rPr>
            <w:noProof/>
          </w:rPr>
          <w:t>5</w:t>
        </w:r>
        <w:r>
          <w:rPr>
            <w:noProof/>
          </w:rPr>
          <w:fldChar w:fldCharType="end"/>
        </w:r>
      </w:p>
    </w:sdtContent>
  </w:sdt>
  <w:p w14:paraId="2B60F213" w14:textId="77777777" w:rsidR="009E6CAA" w:rsidRDefault="009E6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4A"/>
    <w:rsid w:val="000B28AC"/>
    <w:rsid w:val="001355DE"/>
    <w:rsid w:val="00156A15"/>
    <w:rsid w:val="002749BA"/>
    <w:rsid w:val="002E25A9"/>
    <w:rsid w:val="00366744"/>
    <w:rsid w:val="0043643D"/>
    <w:rsid w:val="0044514A"/>
    <w:rsid w:val="00445B53"/>
    <w:rsid w:val="00483CDF"/>
    <w:rsid w:val="004F1459"/>
    <w:rsid w:val="00513C60"/>
    <w:rsid w:val="005413A5"/>
    <w:rsid w:val="00560AA3"/>
    <w:rsid w:val="00567262"/>
    <w:rsid w:val="00612396"/>
    <w:rsid w:val="00644577"/>
    <w:rsid w:val="006C0645"/>
    <w:rsid w:val="006D6F10"/>
    <w:rsid w:val="006E1F8F"/>
    <w:rsid w:val="007032B4"/>
    <w:rsid w:val="00703F55"/>
    <w:rsid w:val="00712417"/>
    <w:rsid w:val="00712ADF"/>
    <w:rsid w:val="00727534"/>
    <w:rsid w:val="0073588B"/>
    <w:rsid w:val="0075380C"/>
    <w:rsid w:val="007941D8"/>
    <w:rsid w:val="007E5536"/>
    <w:rsid w:val="00810F21"/>
    <w:rsid w:val="00861C6D"/>
    <w:rsid w:val="00864556"/>
    <w:rsid w:val="0088059D"/>
    <w:rsid w:val="00883583"/>
    <w:rsid w:val="00910812"/>
    <w:rsid w:val="00943C29"/>
    <w:rsid w:val="00947C2A"/>
    <w:rsid w:val="00951D8A"/>
    <w:rsid w:val="009A458E"/>
    <w:rsid w:val="009B4A47"/>
    <w:rsid w:val="009E6CAA"/>
    <w:rsid w:val="009F1BEB"/>
    <w:rsid w:val="009F1D99"/>
    <w:rsid w:val="00A1207A"/>
    <w:rsid w:val="00A30677"/>
    <w:rsid w:val="00AC7D10"/>
    <w:rsid w:val="00AD2C25"/>
    <w:rsid w:val="00B013A0"/>
    <w:rsid w:val="00B065EF"/>
    <w:rsid w:val="00B33132"/>
    <w:rsid w:val="00B439F3"/>
    <w:rsid w:val="00B44FB8"/>
    <w:rsid w:val="00B9049F"/>
    <w:rsid w:val="00BF497F"/>
    <w:rsid w:val="00BF7ABD"/>
    <w:rsid w:val="00C11388"/>
    <w:rsid w:val="00C4332B"/>
    <w:rsid w:val="00C959EB"/>
    <w:rsid w:val="00D103E5"/>
    <w:rsid w:val="00D15B53"/>
    <w:rsid w:val="00D20D5D"/>
    <w:rsid w:val="00D921A8"/>
    <w:rsid w:val="00DB5A43"/>
    <w:rsid w:val="00DC5539"/>
    <w:rsid w:val="00DD6ED4"/>
    <w:rsid w:val="00E41422"/>
    <w:rsid w:val="00EA0503"/>
    <w:rsid w:val="00ED2C9F"/>
    <w:rsid w:val="00ED70EA"/>
    <w:rsid w:val="00F2340B"/>
    <w:rsid w:val="00F6719F"/>
    <w:rsid w:val="00F90E68"/>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F7C5"/>
  <w15:chartTrackingRefBased/>
  <w15:docId w15:val="{C2FDB8F8-3DBA-42D4-A8BE-3E2E76B5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14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451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51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51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51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51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51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14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451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51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51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51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51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51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5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14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51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514A"/>
    <w:pPr>
      <w:spacing w:before="160"/>
      <w:jc w:val="center"/>
    </w:pPr>
    <w:rPr>
      <w:i/>
      <w:iCs/>
      <w:color w:val="404040" w:themeColor="text1" w:themeTint="BF"/>
    </w:rPr>
  </w:style>
  <w:style w:type="character" w:customStyle="1" w:styleId="QuoteChar">
    <w:name w:val="Quote Char"/>
    <w:basedOn w:val="DefaultParagraphFont"/>
    <w:link w:val="Quote"/>
    <w:uiPriority w:val="29"/>
    <w:rsid w:val="0044514A"/>
    <w:rPr>
      <w:i/>
      <w:iCs/>
      <w:color w:val="404040" w:themeColor="text1" w:themeTint="BF"/>
    </w:rPr>
  </w:style>
  <w:style w:type="paragraph" w:styleId="ListParagraph">
    <w:name w:val="List Paragraph"/>
    <w:basedOn w:val="Normal"/>
    <w:uiPriority w:val="34"/>
    <w:qFormat/>
    <w:rsid w:val="0044514A"/>
    <w:pPr>
      <w:ind w:left="720"/>
      <w:contextualSpacing/>
    </w:pPr>
  </w:style>
  <w:style w:type="character" w:styleId="IntenseEmphasis">
    <w:name w:val="Intense Emphasis"/>
    <w:basedOn w:val="DefaultParagraphFont"/>
    <w:uiPriority w:val="21"/>
    <w:qFormat/>
    <w:rsid w:val="0044514A"/>
    <w:rPr>
      <w:i/>
      <w:iCs/>
      <w:color w:val="2F5496" w:themeColor="accent1" w:themeShade="BF"/>
    </w:rPr>
  </w:style>
  <w:style w:type="paragraph" w:styleId="IntenseQuote">
    <w:name w:val="Intense Quote"/>
    <w:basedOn w:val="Normal"/>
    <w:next w:val="Normal"/>
    <w:link w:val="IntenseQuoteChar"/>
    <w:uiPriority w:val="30"/>
    <w:qFormat/>
    <w:rsid w:val="00445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14A"/>
    <w:rPr>
      <w:i/>
      <w:iCs/>
      <w:color w:val="2F5496" w:themeColor="accent1" w:themeShade="BF"/>
    </w:rPr>
  </w:style>
  <w:style w:type="character" w:styleId="IntenseReference">
    <w:name w:val="Intense Reference"/>
    <w:basedOn w:val="DefaultParagraphFont"/>
    <w:uiPriority w:val="32"/>
    <w:qFormat/>
    <w:rsid w:val="0044514A"/>
    <w:rPr>
      <w:b/>
      <w:bCs/>
      <w:smallCaps/>
      <w:color w:val="2F5496" w:themeColor="accent1" w:themeShade="BF"/>
      <w:spacing w:val="5"/>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footnote text"/>
    <w:basedOn w:val="Normal"/>
    <w:link w:val="FootnoteTextChar"/>
    <w:uiPriority w:val="99"/>
    <w:qFormat/>
    <w:rsid w:val="0044514A"/>
    <w:pPr>
      <w:spacing w:after="0" w:line="240" w:lineRule="auto"/>
    </w:pPr>
    <w:rPr>
      <w:rFonts w:eastAsia="MS Mincho" w:cs="Times New Roman"/>
      <w:kern w:val="0"/>
      <w:sz w:val="20"/>
      <w:szCs w:val="20"/>
      <w:lang w:val="x-none" w:eastAsia="ja-JP"/>
      <w14:ligatures w14:val="none"/>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basedOn w:val="DefaultParagraphFont"/>
    <w:link w:val="FootnoteText"/>
    <w:uiPriority w:val="99"/>
    <w:qFormat/>
    <w:rsid w:val="0044514A"/>
    <w:rPr>
      <w:rFonts w:eastAsia="MS Mincho" w:cs="Times New Roman"/>
      <w:kern w:val="0"/>
      <w:sz w:val="20"/>
      <w:szCs w:val="20"/>
      <w:lang w:val="x-none" w:eastAsia="ja-JP"/>
      <w14:ligatures w14:val="none"/>
    </w:rPr>
  </w:style>
  <w:style w:type="character" w:styleId="FootnoteReference">
    <w:name w:val="footnote reference"/>
    <w:aliases w:val="Footnote,Footnote text,ftref,BVI fnr,BearingPoint,16 Point,Superscript 6 Point,fr,Footnote Text1,Ref,de nota al pie,Footnote + Arial,10 pt,Black,Footnote Text11,(NECG) Footnote Reference,footnote ref,f,de nota al p,SUPERS, BVI fnr,R"/>
    <w:link w:val="RefChar"/>
    <w:uiPriority w:val="99"/>
    <w:qFormat/>
    <w:rsid w:val="0044514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Footnote Char,callout Char,Footnote Refernece Char"/>
    <w:basedOn w:val="Normal"/>
    <w:link w:val="FootnoteReference"/>
    <w:uiPriority w:val="99"/>
    <w:qFormat/>
    <w:rsid w:val="0044514A"/>
    <w:pPr>
      <w:spacing w:line="240" w:lineRule="exact"/>
    </w:pPr>
    <w:rPr>
      <w:vertAlign w:val="superscript"/>
    </w:rPr>
  </w:style>
  <w:style w:type="paragraph" w:styleId="Header">
    <w:name w:val="header"/>
    <w:basedOn w:val="Normal"/>
    <w:link w:val="HeaderChar"/>
    <w:uiPriority w:val="99"/>
    <w:unhideWhenUsed/>
    <w:rsid w:val="009E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CAA"/>
  </w:style>
  <w:style w:type="paragraph" w:styleId="Footer">
    <w:name w:val="footer"/>
    <w:basedOn w:val="Normal"/>
    <w:link w:val="FooterChar"/>
    <w:uiPriority w:val="99"/>
    <w:unhideWhenUsed/>
    <w:rsid w:val="009E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AA"/>
  </w:style>
  <w:style w:type="character" w:customStyle="1" w:styleId="fontstyle01">
    <w:name w:val="fontstyle01"/>
    <w:basedOn w:val="DefaultParagraphFont"/>
    <w:rsid w:val="00DB5A43"/>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943C29"/>
    <w:rPr>
      <w:b/>
      <w:bCs/>
    </w:rPr>
  </w:style>
  <w:style w:type="paragraph" w:styleId="NormalWeb">
    <w:name w:val="Normal (Web)"/>
    <w:basedOn w:val="Normal"/>
    <w:uiPriority w:val="99"/>
    <w:semiHidden/>
    <w:unhideWhenUsed/>
    <w:rsid w:val="00943C29"/>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CTTDT</cp:lastModifiedBy>
  <cp:revision>2</cp:revision>
  <dcterms:created xsi:type="dcterms:W3CDTF">2026-05-05T02:17:00Z</dcterms:created>
  <dcterms:modified xsi:type="dcterms:W3CDTF">2026-05-05T02:17:00Z</dcterms:modified>
</cp:coreProperties>
</file>